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BE3A" w14:textId="77777777" w:rsidR="00C966A8" w:rsidRPr="00951EB3" w:rsidRDefault="00C966A8" w:rsidP="00C966A8">
      <w:pPr>
        <w:pStyle w:val="Organisationsname"/>
      </w:pPr>
      <w:r>
        <w:rPr>
          <w:noProof/>
        </w:rPr>
        <mc:AlternateContent>
          <mc:Choice Requires="wps">
            <w:drawing>
              <wp:anchor distT="0" distB="0" distL="114300" distR="114300" simplePos="0" relativeHeight="251659264" behindDoc="1" locked="0" layoutInCell="1" allowOverlap="1" wp14:anchorId="64BD9148" wp14:editId="577B6BAB">
                <wp:simplePos x="0" y="0"/>
                <wp:positionH relativeFrom="column">
                  <wp:posOffset>5365115</wp:posOffset>
                </wp:positionH>
                <wp:positionV relativeFrom="page">
                  <wp:posOffset>647700</wp:posOffset>
                </wp:positionV>
                <wp:extent cx="11430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028700"/>
                        </a:xfrm>
                        <a:prstGeom prst="rect">
                          <a:avLst/>
                        </a:prstGeom>
                        <a:solidFill>
                          <a:srgbClr val="E7E6E6">
                            <a:lumMod val="90000"/>
                          </a:srgbClr>
                        </a:solidFill>
                        <a:ln w="12700" cap="flat" cmpd="sng" algn="ctr">
                          <a:noFill/>
                          <a:prstDash val="solid"/>
                          <a:miter lim="800000"/>
                        </a:ln>
                        <a:effectLst/>
                      </wps:spPr>
                      <wps:txbx>
                        <w:txbxContent>
                          <w:p w14:paraId="0E87E4D0" w14:textId="77777777" w:rsidR="00C966A8" w:rsidRPr="001F4FAA" w:rsidRDefault="00C966A8" w:rsidP="00C966A8">
                            <w:pPr>
                              <w:jc w:val="center"/>
                              <w:rPr>
                                <w:sz w:val="24"/>
                              </w:rPr>
                            </w:pPr>
                            <w:r>
                              <w:rPr>
                                <w:noProof/>
                              </w:rPr>
                              <w:drawing>
                                <wp:inline distT="0" distB="0" distL="0" distR="0" wp14:anchorId="0E61B570" wp14:editId="557A542A">
                                  <wp:extent cx="947420" cy="724888"/>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8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9148" id="Rectangle 1" o:spid="_x0000_s1026" style="position:absolute;margin-left:422.45pt;margin-top:51pt;width:90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" fillcolor="#d0cece" stroked="f" strokeweight="1pt">
                <v:textbox>
                  <w:txbxContent>
                    <w:p w14:paraId="0E87E4D0" w14:textId="77777777" w:rsidR="00C966A8" w:rsidRPr="001F4FAA" w:rsidRDefault="00C966A8" w:rsidP="00C966A8">
                      <w:pPr>
                        <w:jc w:val="center"/>
                        <w:rPr>
                          <w:sz w:val="24"/>
                        </w:rPr>
                      </w:pPr>
                      <w:r>
                        <w:rPr>
                          <w:noProof/>
                        </w:rPr>
                        <w:drawing>
                          <wp:inline distT="0" distB="0" distL="0" distR="0" wp14:anchorId="0E61B570" wp14:editId="557A542A">
                            <wp:extent cx="947420" cy="724888"/>
                            <wp:effectExtent l="0" t="0" r="5080" b="0"/>
                            <wp:docPr id="404228604" name="Picture 404228604" descr="A gold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riangle with arrow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7420" cy="724888"/>
                                    </a:xfrm>
                                    <a:prstGeom prst="rect">
                                      <a:avLst/>
                                    </a:prstGeom>
                                    <a:noFill/>
                                    <a:ln>
                                      <a:noFill/>
                                    </a:ln>
                                  </pic:spPr>
                                </pic:pic>
                              </a:graphicData>
                            </a:graphic>
                          </wp:inline>
                        </w:drawing>
                      </w:r>
                    </w:p>
                  </w:txbxContent>
                </v:textbox>
                <w10:wrap anchory="page"/>
              </v:rect>
            </w:pict>
          </mc:Fallback>
        </mc:AlternateContent>
      </w:r>
      <w:r w:rsidRPr="006207E1">
        <w:rPr>
          <w:noProof/>
        </w:rPr>
        <w:t xml:space="preserve"> </w:t>
      </w:r>
      <w:r>
        <w:rPr>
          <w:noProof/>
        </w:rPr>
        <w:t>BRADSHAW DANCE AND CHEER</w:t>
      </w:r>
    </w:p>
    <w:p w14:paraId="3CD2B31F" w14:textId="7B39C69E" w:rsidR="00AF3309" w:rsidRDefault="009A0174" w:rsidP="00105AD9">
      <w:pPr>
        <w:pStyle w:val="Heading1"/>
        <w:spacing w:line="240" w:lineRule="auto"/>
      </w:pPr>
      <w:r>
        <w:t xml:space="preserve">Child Safe </w:t>
      </w:r>
      <w:r w:rsidR="00E34ED2">
        <w:br/>
      </w:r>
      <w:r w:rsidR="00395A64">
        <w:t>Risk Management Plan</w:t>
      </w:r>
    </w:p>
    <w:p w14:paraId="7A2E76ED" w14:textId="53464A55" w:rsidR="00DD48DE" w:rsidRPr="00DD48DE" w:rsidRDefault="002C338D" w:rsidP="00DD48DE">
      <w:pPr>
        <w:pStyle w:val="Introparagraph"/>
        <w:rPr>
          <w:lang w:val="en-GB"/>
        </w:rPr>
      </w:pPr>
      <w:r>
        <w:t>A</w:t>
      </w:r>
      <w:r w:rsidR="00D474D0">
        <w:t xml:space="preserve"> Child Safe Risk Management Plan </w:t>
      </w:r>
      <w:r>
        <w:t xml:space="preserve">explains what your organisation </w:t>
      </w:r>
      <w:r w:rsidR="003A671B">
        <w:t>does</w:t>
      </w:r>
      <w:r>
        <w:t xml:space="preserve"> to prevent or lower the risk of child harm or abuse occurring in </w:t>
      </w:r>
      <w:r w:rsidR="003A671B">
        <w:t xml:space="preserve">its </w:t>
      </w:r>
      <w:r w:rsidR="0050719E">
        <w:t xml:space="preserve">physical and online environments. </w:t>
      </w:r>
      <w:r w:rsidR="12267919">
        <w:t xml:space="preserve">You can use this template to create your Child Safe </w:t>
      </w:r>
      <w:r w:rsidR="00395A64">
        <w:t>Risk Management Plan</w:t>
      </w:r>
      <w:r w:rsidR="12267919">
        <w:t xml:space="preserve">. </w:t>
      </w:r>
    </w:p>
    <w:tbl>
      <w:tblPr>
        <w:tblW w:w="0" w:type="auto"/>
        <w:tblBorders>
          <w:top w:val="single" w:sz="4" w:space="0" w:color="0B3F47"/>
          <w:bottom w:val="single" w:sz="4" w:space="0" w:color="0B3F47"/>
          <w:insideH w:val="single" w:sz="4" w:space="0" w:color="0B3F47"/>
        </w:tblBorders>
        <w:tblCellMar>
          <w:left w:w="0" w:type="dxa"/>
          <w:right w:w="0" w:type="dxa"/>
        </w:tblCellMar>
        <w:tblLook w:val="04A0" w:firstRow="1" w:lastRow="0" w:firstColumn="1" w:lastColumn="0" w:noHBand="0" w:noVBand="1"/>
      </w:tblPr>
      <w:tblGrid>
        <w:gridCol w:w="2501"/>
        <w:gridCol w:w="7505"/>
      </w:tblGrid>
      <w:tr w:rsidR="0053340E" w:rsidRPr="000011E7" w14:paraId="2C93ADBC" w14:textId="77777777" w:rsidTr="00395A64">
        <w:trPr>
          <w:cantSplit/>
          <w:trHeight w:val="490"/>
          <w:tblHeader/>
        </w:trPr>
        <w:tc>
          <w:tcPr>
            <w:tcW w:w="2501" w:type="dxa"/>
            <w:tcBorders>
              <w:top w:val="nil"/>
              <w:bottom w:val="nil"/>
            </w:tcBorders>
            <w:shd w:val="clear" w:color="auto" w:fill="2E808E"/>
          </w:tcPr>
          <w:p w14:paraId="63954F57" w14:textId="77777777" w:rsidR="0053340E" w:rsidRPr="00C07C08" w:rsidRDefault="00CD0709" w:rsidP="003C707B">
            <w:pPr>
              <w:pStyle w:val="TableHeadingWhite"/>
              <w:rPr>
                <w:lang w:val="en-US"/>
              </w:rPr>
            </w:pPr>
            <w:r w:rsidRPr="00C07C08">
              <w:rPr>
                <w:lang w:val="en-US"/>
              </w:rPr>
              <w:t>Title</w:t>
            </w:r>
          </w:p>
        </w:tc>
        <w:tc>
          <w:tcPr>
            <w:tcW w:w="7505" w:type="dxa"/>
            <w:tcBorders>
              <w:top w:val="nil"/>
              <w:bottom w:val="nil"/>
            </w:tcBorders>
            <w:shd w:val="clear" w:color="auto" w:fill="2E808E"/>
          </w:tcPr>
          <w:p w14:paraId="7211B683" w14:textId="77777777" w:rsidR="0053340E" w:rsidRPr="00C07C08" w:rsidRDefault="000A5DAB" w:rsidP="00012771">
            <w:pPr>
              <w:pStyle w:val="TableHeadingWhite"/>
              <w:rPr>
                <w:bCs/>
                <w:lang w:val="en-GB"/>
              </w:rPr>
            </w:pPr>
            <w:r w:rsidRPr="00C07C08">
              <w:rPr>
                <w:bCs/>
              </w:rPr>
              <w:t>Content</w:t>
            </w:r>
          </w:p>
        </w:tc>
      </w:tr>
      <w:tr w:rsidR="0053340E" w:rsidRPr="000011E7" w14:paraId="272C70E8" w14:textId="77777777" w:rsidTr="00395A64">
        <w:trPr>
          <w:cantSplit/>
          <w:trHeight w:val="1569"/>
        </w:trPr>
        <w:tc>
          <w:tcPr>
            <w:tcW w:w="2501" w:type="dxa"/>
            <w:tcBorders>
              <w:top w:val="nil"/>
            </w:tcBorders>
            <w:shd w:val="clear" w:color="auto" w:fill="D1EEEA"/>
          </w:tcPr>
          <w:p w14:paraId="29A0125B" w14:textId="7AC375A6" w:rsidR="0053340E" w:rsidRPr="00395A64" w:rsidRDefault="00395A64" w:rsidP="00395A64">
            <w:pPr>
              <w:pStyle w:val="TableBodyText"/>
              <w:rPr>
                <w:b/>
                <w:bCs/>
                <w:lang w:val="en-GB"/>
              </w:rPr>
            </w:pPr>
            <w:r>
              <w:rPr>
                <w:b/>
                <w:bCs/>
                <w:lang w:val="en-GB"/>
              </w:rPr>
              <w:t>Nature of services provided</w:t>
            </w:r>
          </w:p>
        </w:tc>
        <w:tc>
          <w:tcPr>
            <w:tcW w:w="7505" w:type="dxa"/>
            <w:tcBorders>
              <w:top w:val="nil"/>
            </w:tcBorders>
            <w:shd w:val="clear" w:color="auto" w:fill="EBEBEB"/>
          </w:tcPr>
          <w:p w14:paraId="7CECE57A" w14:textId="7697F42C" w:rsidR="0053340E" w:rsidRPr="00C07C08" w:rsidRDefault="00CB127C" w:rsidP="00FA556C">
            <w:pPr>
              <w:pStyle w:val="TableBodyText"/>
            </w:pPr>
            <w:r>
              <w:t>Dance and Cheerleading tuition both recreational and competitive</w:t>
            </w:r>
          </w:p>
        </w:tc>
      </w:tr>
      <w:tr w:rsidR="007202A0" w:rsidRPr="000011E7" w14:paraId="4F26440C" w14:textId="77777777" w:rsidTr="00395A64">
        <w:trPr>
          <w:cantSplit/>
          <w:trHeight w:val="1607"/>
        </w:trPr>
        <w:tc>
          <w:tcPr>
            <w:tcW w:w="2501" w:type="dxa"/>
            <w:shd w:val="clear" w:color="auto" w:fill="D1EEEA"/>
          </w:tcPr>
          <w:p w14:paraId="6EF44A39" w14:textId="26DEC27D" w:rsidR="007202A0" w:rsidRPr="00C07C08" w:rsidRDefault="00395A64" w:rsidP="000A5DAB">
            <w:pPr>
              <w:pStyle w:val="TableBodyText"/>
              <w:rPr>
                <w:b/>
                <w:bCs/>
              </w:rPr>
            </w:pPr>
            <w:r>
              <w:rPr>
                <w:b/>
                <w:bCs/>
              </w:rPr>
              <w:t>Date completed</w:t>
            </w:r>
          </w:p>
        </w:tc>
        <w:tc>
          <w:tcPr>
            <w:tcW w:w="7505" w:type="dxa"/>
            <w:shd w:val="clear" w:color="auto" w:fill="EBEBEB"/>
          </w:tcPr>
          <w:p w14:paraId="2CD053A9" w14:textId="69847895" w:rsidR="007202A0" w:rsidRPr="00C07C08" w:rsidRDefault="007202A0" w:rsidP="00FA556C">
            <w:pPr>
              <w:pStyle w:val="TableBodyText"/>
            </w:pPr>
            <w:r w:rsidRPr="00C07C08">
              <w:t xml:space="preserve"> </w:t>
            </w:r>
            <w:r w:rsidR="00CB127C">
              <w:t>10/02/2025</w:t>
            </w:r>
          </w:p>
        </w:tc>
      </w:tr>
      <w:tr w:rsidR="007202A0" w:rsidRPr="000011E7" w14:paraId="584D7FFA" w14:textId="77777777" w:rsidTr="00395A64">
        <w:trPr>
          <w:cantSplit/>
          <w:trHeight w:val="1682"/>
        </w:trPr>
        <w:tc>
          <w:tcPr>
            <w:tcW w:w="2501" w:type="dxa"/>
            <w:shd w:val="clear" w:color="auto" w:fill="D1EEEA"/>
          </w:tcPr>
          <w:p w14:paraId="3FB5E48E" w14:textId="77777777" w:rsidR="007202A0" w:rsidRDefault="00395A64" w:rsidP="007202A0">
            <w:pPr>
              <w:pStyle w:val="TableBodyText"/>
              <w:rPr>
                <w:b/>
                <w:bCs/>
              </w:rPr>
            </w:pPr>
            <w:r>
              <w:rPr>
                <w:b/>
                <w:bCs/>
              </w:rPr>
              <w:t>Next review date</w:t>
            </w:r>
          </w:p>
          <w:p w14:paraId="4077A39A" w14:textId="5BE1FC8F" w:rsidR="00BC78BB" w:rsidRPr="00C07C08" w:rsidRDefault="00BC78BB" w:rsidP="007202A0">
            <w:pPr>
              <w:pStyle w:val="TableBodyText"/>
            </w:pPr>
          </w:p>
        </w:tc>
        <w:tc>
          <w:tcPr>
            <w:tcW w:w="7505" w:type="dxa"/>
            <w:shd w:val="clear" w:color="auto" w:fill="EBEBEB"/>
          </w:tcPr>
          <w:p w14:paraId="0F559F05" w14:textId="77777777" w:rsidR="007202A0" w:rsidRDefault="00CB127C" w:rsidP="00FA556C">
            <w:pPr>
              <w:pStyle w:val="TableBodyText"/>
            </w:pPr>
            <w:r>
              <w:t>January 31</w:t>
            </w:r>
            <w:r w:rsidRPr="00CB127C">
              <w:rPr>
                <w:vertAlign w:val="superscript"/>
              </w:rPr>
              <w:t>st</w:t>
            </w:r>
            <w:proofErr w:type="gramStart"/>
            <w:r>
              <w:t xml:space="preserve"> 2026</w:t>
            </w:r>
            <w:proofErr w:type="gramEnd"/>
          </w:p>
          <w:p w14:paraId="48CC14F9" w14:textId="32815096" w:rsidR="00CB127C" w:rsidRPr="00C07C08" w:rsidRDefault="00CB127C" w:rsidP="00FA556C">
            <w:pPr>
              <w:pStyle w:val="TableBodyText"/>
            </w:pPr>
            <w:r>
              <w:t>Responsible Officer – Coralie Byrnes</w:t>
            </w:r>
          </w:p>
        </w:tc>
      </w:tr>
    </w:tbl>
    <w:p w14:paraId="2F08A39F" w14:textId="77777777" w:rsidR="00FE2108" w:rsidRDefault="00FE2108" w:rsidP="00FE2108">
      <w:pPr>
        <w:pStyle w:val="Heading2"/>
      </w:pPr>
    </w:p>
    <w:p w14:paraId="527AAE2E" w14:textId="77777777" w:rsidR="00FE2108" w:rsidRDefault="00FE2108">
      <w:pPr>
        <w:rPr>
          <w:rFonts w:cs="ArialMT"/>
          <w:bCs/>
          <w:color w:val="0B3F47"/>
          <w:sz w:val="36"/>
          <w:szCs w:val="36"/>
        </w:rPr>
      </w:pPr>
      <w:r>
        <w:br w:type="page"/>
      </w:r>
    </w:p>
    <w:tbl>
      <w:tblPr>
        <w:tblStyle w:val="TableGrid"/>
        <w:tblW w:w="10627" w:type="dxa"/>
        <w:tblLook w:val="04A0" w:firstRow="1" w:lastRow="0" w:firstColumn="1" w:lastColumn="0" w:noHBand="0" w:noVBand="1"/>
      </w:tblPr>
      <w:tblGrid>
        <w:gridCol w:w="1543"/>
        <w:gridCol w:w="1429"/>
        <w:gridCol w:w="1276"/>
        <w:gridCol w:w="1559"/>
        <w:gridCol w:w="1483"/>
        <w:gridCol w:w="3337"/>
      </w:tblGrid>
      <w:tr w:rsidR="00CB127C" w14:paraId="20B04328" w14:textId="77777777" w:rsidTr="00CB127C">
        <w:tc>
          <w:tcPr>
            <w:tcW w:w="1543" w:type="dxa"/>
            <w:shd w:val="clear" w:color="auto" w:fill="2E808E"/>
          </w:tcPr>
          <w:p w14:paraId="53D133B7" w14:textId="5171EF0B" w:rsidR="00CB127C" w:rsidRPr="008B1225" w:rsidRDefault="00CB127C" w:rsidP="008B1225">
            <w:pPr>
              <w:pStyle w:val="Templatewebsite"/>
              <w:rPr>
                <w:color w:val="FFFFFF" w:themeColor="background1"/>
              </w:rPr>
            </w:pPr>
            <w:r w:rsidRPr="008B1225">
              <w:rPr>
                <w:color w:val="FFFFFF" w:themeColor="background1"/>
              </w:rPr>
              <w:lastRenderedPageBreak/>
              <w:t>Identif</w:t>
            </w:r>
            <w:r>
              <w:rPr>
                <w:color w:val="FFFFFF" w:themeColor="background1"/>
              </w:rPr>
              <w:t>y settings where interactions occur</w:t>
            </w:r>
          </w:p>
        </w:tc>
        <w:tc>
          <w:tcPr>
            <w:tcW w:w="1429" w:type="dxa"/>
            <w:shd w:val="clear" w:color="auto" w:fill="2E808E"/>
          </w:tcPr>
          <w:p w14:paraId="1BB9D411" w14:textId="65BA4095" w:rsidR="00CB127C" w:rsidRPr="008B1225" w:rsidRDefault="00CB127C" w:rsidP="008B1225">
            <w:pPr>
              <w:pStyle w:val="Templatewebsite"/>
              <w:rPr>
                <w:color w:val="FFFFFF" w:themeColor="background1"/>
              </w:rPr>
            </w:pPr>
            <w:r>
              <w:rPr>
                <w:color w:val="FFFFFF" w:themeColor="background1"/>
              </w:rPr>
              <w:t>Identify risks in interactions</w:t>
            </w:r>
          </w:p>
        </w:tc>
        <w:tc>
          <w:tcPr>
            <w:tcW w:w="1276" w:type="dxa"/>
            <w:shd w:val="clear" w:color="auto" w:fill="2E808E"/>
          </w:tcPr>
          <w:p w14:paraId="430948D2" w14:textId="06F67316" w:rsidR="00CB127C" w:rsidRPr="008B1225" w:rsidRDefault="00CB127C" w:rsidP="008B1225">
            <w:pPr>
              <w:pStyle w:val="Templatewebsite"/>
              <w:rPr>
                <w:color w:val="FFFFFF" w:themeColor="background1"/>
              </w:rPr>
            </w:pPr>
            <w:r>
              <w:rPr>
                <w:color w:val="FFFFFF" w:themeColor="background1"/>
              </w:rPr>
              <w:t>Assess risk likelihood</w:t>
            </w:r>
          </w:p>
        </w:tc>
        <w:tc>
          <w:tcPr>
            <w:tcW w:w="1559" w:type="dxa"/>
            <w:shd w:val="clear" w:color="auto" w:fill="2E808E"/>
          </w:tcPr>
          <w:p w14:paraId="563B866A" w14:textId="25217C5D" w:rsidR="00CB127C" w:rsidRPr="008B1225" w:rsidRDefault="00CB127C" w:rsidP="008B1225">
            <w:pPr>
              <w:pStyle w:val="Templatewebsite"/>
              <w:rPr>
                <w:color w:val="FFFFFF" w:themeColor="background1"/>
              </w:rPr>
            </w:pPr>
            <w:r>
              <w:rPr>
                <w:color w:val="FFFFFF" w:themeColor="background1"/>
              </w:rPr>
              <w:t>Assess risk consequence</w:t>
            </w:r>
          </w:p>
        </w:tc>
        <w:tc>
          <w:tcPr>
            <w:tcW w:w="1483" w:type="dxa"/>
            <w:shd w:val="clear" w:color="auto" w:fill="2E808E"/>
          </w:tcPr>
          <w:p w14:paraId="44A08073" w14:textId="2CA7CEC8" w:rsidR="00CB127C" w:rsidRPr="008B1225" w:rsidRDefault="00CB127C" w:rsidP="008B1225">
            <w:pPr>
              <w:pStyle w:val="Templatewebsite"/>
              <w:rPr>
                <w:color w:val="FFFFFF" w:themeColor="background1"/>
              </w:rPr>
            </w:pPr>
            <w:r>
              <w:rPr>
                <w:color w:val="FFFFFF" w:themeColor="background1"/>
              </w:rPr>
              <w:t>Determine risk rating</w:t>
            </w:r>
          </w:p>
        </w:tc>
        <w:tc>
          <w:tcPr>
            <w:tcW w:w="3337" w:type="dxa"/>
            <w:shd w:val="clear" w:color="auto" w:fill="2E808E"/>
          </w:tcPr>
          <w:p w14:paraId="5C6CA3DA" w14:textId="608F07C3" w:rsidR="00CB127C" w:rsidRPr="008B1225" w:rsidRDefault="00CB127C" w:rsidP="008B1225">
            <w:pPr>
              <w:pStyle w:val="Templatewebsite"/>
              <w:rPr>
                <w:color w:val="FFFFFF" w:themeColor="background1"/>
              </w:rPr>
            </w:pPr>
            <w:r>
              <w:rPr>
                <w:color w:val="FFFFFF" w:themeColor="background1"/>
              </w:rPr>
              <w:t>Identify and introduce protective strategies</w:t>
            </w:r>
          </w:p>
        </w:tc>
      </w:tr>
      <w:tr w:rsidR="00CB127C" w14:paraId="7334E038" w14:textId="77777777" w:rsidTr="00CB127C">
        <w:tc>
          <w:tcPr>
            <w:tcW w:w="1543" w:type="dxa"/>
          </w:tcPr>
          <w:p w14:paraId="7C204DB1" w14:textId="58A88189" w:rsidR="00CB127C" w:rsidRDefault="00CB127C" w:rsidP="008B1225">
            <w:pPr>
              <w:pStyle w:val="Templatewebsite"/>
            </w:pPr>
            <w:r w:rsidRPr="0088571A">
              <w:rPr>
                <w:lang w:val="en-AU"/>
              </w:rPr>
              <w:t>Dance studio</w:t>
            </w:r>
          </w:p>
        </w:tc>
        <w:tc>
          <w:tcPr>
            <w:tcW w:w="1429" w:type="dxa"/>
          </w:tcPr>
          <w:p w14:paraId="7E517B3B" w14:textId="219C66B7" w:rsidR="00CB127C" w:rsidRDefault="00CB127C" w:rsidP="008B1225">
            <w:pPr>
              <w:pStyle w:val="Templatewebsite"/>
            </w:pPr>
            <w:r w:rsidRPr="0088571A">
              <w:rPr>
                <w:lang w:val="en-AU"/>
              </w:rPr>
              <w:t>Drop off and pick up</w:t>
            </w:r>
          </w:p>
        </w:tc>
        <w:tc>
          <w:tcPr>
            <w:tcW w:w="1276" w:type="dxa"/>
          </w:tcPr>
          <w:p w14:paraId="16F1710F" w14:textId="632D5FC8" w:rsidR="00CB127C" w:rsidRDefault="00CB127C" w:rsidP="008B1225">
            <w:pPr>
              <w:pStyle w:val="Templatewebsite"/>
            </w:pPr>
            <w:r w:rsidRPr="0088571A">
              <w:rPr>
                <w:lang w:val="en-AU"/>
              </w:rPr>
              <w:t>Unlikely</w:t>
            </w:r>
          </w:p>
        </w:tc>
        <w:tc>
          <w:tcPr>
            <w:tcW w:w="1559" w:type="dxa"/>
          </w:tcPr>
          <w:p w14:paraId="478B1235" w14:textId="63ECD899" w:rsidR="00CB127C" w:rsidRDefault="00CB127C" w:rsidP="008B1225">
            <w:pPr>
              <w:pStyle w:val="Templatewebsite"/>
            </w:pPr>
            <w:r w:rsidRPr="0088571A">
              <w:rPr>
                <w:lang w:val="en-AU"/>
              </w:rPr>
              <w:t>Severe</w:t>
            </w:r>
          </w:p>
        </w:tc>
        <w:tc>
          <w:tcPr>
            <w:tcW w:w="1483" w:type="dxa"/>
          </w:tcPr>
          <w:p w14:paraId="3D465937" w14:textId="709D8B76" w:rsidR="00CB127C" w:rsidRDefault="00CB127C" w:rsidP="008B1225">
            <w:pPr>
              <w:pStyle w:val="Templatewebsite"/>
            </w:pPr>
            <w:r w:rsidRPr="0088571A">
              <w:rPr>
                <w:lang w:val="en-AU"/>
              </w:rPr>
              <w:t>Medium</w:t>
            </w:r>
          </w:p>
        </w:tc>
        <w:tc>
          <w:tcPr>
            <w:tcW w:w="3337" w:type="dxa"/>
          </w:tcPr>
          <w:p w14:paraId="4ED96447" w14:textId="1B92E1DA" w:rsidR="00CB127C" w:rsidRDefault="00CB127C" w:rsidP="008B1225">
            <w:pPr>
              <w:pStyle w:val="Templatewebsite"/>
            </w:pPr>
            <w:r w:rsidRPr="0088571A">
              <w:rPr>
                <w:lang w:val="en-AU"/>
              </w:rPr>
              <w:t>When classes are starting or finishing for the day all students wait in the waiting room / foyer of the building which is visible from outside the building to the public. No students are permitted in the classroom on their own when lessons are not running.</w:t>
            </w:r>
          </w:p>
        </w:tc>
      </w:tr>
      <w:tr w:rsidR="00CB127C" w14:paraId="521820BA" w14:textId="77777777" w:rsidTr="00CB127C">
        <w:tc>
          <w:tcPr>
            <w:tcW w:w="1543" w:type="dxa"/>
          </w:tcPr>
          <w:p w14:paraId="4E8AB496" w14:textId="77777777" w:rsidR="00CB127C" w:rsidRDefault="00CB127C" w:rsidP="008B1225">
            <w:pPr>
              <w:pStyle w:val="Templatewebsite"/>
            </w:pPr>
          </w:p>
        </w:tc>
        <w:tc>
          <w:tcPr>
            <w:tcW w:w="1429" w:type="dxa"/>
          </w:tcPr>
          <w:p w14:paraId="3A3EBC3A" w14:textId="28E4A881" w:rsidR="00CB127C" w:rsidRDefault="00CB127C" w:rsidP="008B1225">
            <w:pPr>
              <w:pStyle w:val="Templatewebsite"/>
            </w:pPr>
            <w:r w:rsidRPr="0088571A">
              <w:rPr>
                <w:lang w:val="en-AU"/>
              </w:rPr>
              <w:t>Teacher could display frustration with child or target individual child</w:t>
            </w:r>
          </w:p>
        </w:tc>
        <w:tc>
          <w:tcPr>
            <w:tcW w:w="1276" w:type="dxa"/>
          </w:tcPr>
          <w:p w14:paraId="13C7DFD4" w14:textId="4328CD19" w:rsidR="00CB127C" w:rsidRDefault="00CB127C" w:rsidP="008B1225">
            <w:pPr>
              <w:pStyle w:val="Templatewebsite"/>
            </w:pPr>
            <w:r w:rsidRPr="0088571A">
              <w:rPr>
                <w:lang w:val="en-AU"/>
              </w:rPr>
              <w:t>Unlikely</w:t>
            </w:r>
          </w:p>
        </w:tc>
        <w:tc>
          <w:tcPr>
            <w:tcW w:w="1559" w:type="dxa"/>
          </w:tcPr>
          <w:p w14:paraId="75E28AEC" w14:textId="19B2CD95" w:rsidR="00CB127C" w:rsidRDefault="00CB127C" w:rsidP="008B1225">
            <w:pPr>
              <w:pStyle w:val="Templatewebsite"/>
            </w:pPr>
            <w:r>
              <w:t>Minor</w:t>
            </w:r>
          </w:p>
        </w:tc>
        <w:tc>
          <w:tcPr>
            <w:tcW w:w="1483" w:type="dxa"/>
          </w:tcPr>
          <w:p w14:paraId="0EF887CF" w14:textId="3491BA0E" w:rsidR="00CB127C" w:rsidRDefault="00CB127C" w:rsidP="008B1225">
            <w:pPr>
              <w:pStyle w:val="Templatewebsite"/>
            </w:pPr>
            <w:r>
              <w:t>Low</w:t>
            </w:r>
          </w:p>
        </w:tc>
        <w:tc>
          <w:tcPr>
            <w:tcW w:w="3337" w:type="dxa"/>
          </w:tcPr>
          <w:p w14:paraId="6F7EBE47" w14:textId="7ED901C5" w:rsidR="00CB127C" w:rsidRDefault="00CB127C" w:rsidP="008B1225">
            <w:pPr>
              <w:pStyle w:val="Templatewebsite"/>
            </w:pPr>
            <w:r>
              <w:rPr>
                <w:lang w:val="en-AU"/>
              </w:rPr>
              <w:t>Bradshaw Dance and Cheer</w:t>
            </w:r>
            <w:r w:rsidRPr="0088571A">
              <w:rPr>
                <w:lang w:val="en-AU"/>
              </w:rPr>
              <w:t xml:space="preserve"> teachers code of conduct covers treating children with respect. This type of conduct is not </w:t>
            </w:r>
            <w:proofErr w:type="gramStart"/>
            <w:r w:rsidRPr="0088571A">
              <w:rPr>
                <w:lang w:val="en-AU"/>
              </w:rPr>
              <w:t>permitted</w:t>
            </w:r>
            <w:proofErr w:type="gramEnd"/>
            <w:r w:rsidRPr="0088571A">
              <w:rPr>
                <w:lang w:val="en-AU"/>
              </w:rPr>
              <w:t xml:space="preserve"> and all staff have signed the code of conduct.</w:t>
            </w:r>
          </w:p>
        </w:tc>
      </w:tr>
      <w:tr w:rsidR="00CB127C" w14:paraId="2D517A27" w14:textId="77777777" w:rsidTr="00CB127C">
        <w:tc>
          <w:tcPr>
            <w:tcW w:w="1543" w:type="dxa"/>
          </w:tcPr>
          <w:p w14:paraId="02AC6733" w14:textId="77777777" w:rsidR="00CB127C" w:rsidRDefault="00CB127C" w:rsidP="008B1225">
            <w:pPr>
              <w:pStyle w:val="Templatewebsite"/>
            </w:pPr>
          </w:p>
        </w:tc>
        <w:tc>
          <w:tcPr>
            <w:tcW w:w="1429" w:type="dxa"/>
          </w:tcPr>
          <w:p w14:paraId="49DFCE6D" w14:textId="54D1946A" w:rsidR="00CB127C" w:rsidRDefault="00CB127C" w:rsidP="008B1225">
            <w:pPr>
              <w:pStyle w:val="Templatewebsite"/>
            </w:pPr>
            <w:r w:rsidRPr="0088571A">
              <w:rPr>
                <w:lang w:val="en-AU"/>
              </w:rPr>
              <w:t>In class injuries</w:t>
            </w:r>
          </w:p>
          <w:p w14:paraId="2AFFCB06" w14:textId="77777777" w:rsidR="00CB127C" w:rsidRDefault="00CB127C" w:rsidP="0088571A">
            <w:pPr>
              <w:pStyle w:val="Templatewebsite"/>
              <w:jc w:val="left"/>
            </w:pPr>
          </w:p>
        </w:tc>
        <w:tc>
          <w:tcPr>
            <w:tcW w:w="1276" w:type="dxa"/>
          </w:tcPr>
          <w:p w14:paraId="321C6133" w14:textId="4A0AB7E8" w:rsidR="00CB127C" w:rsidRDefault="00CB127C" w:rsidP="008B1225">
            <w:pPr>
              <w:pStyle w:val="Templatewebsite"/>
            </w:pPr>
            <w:r>
              <w:t>Unlikely</w:t>
            </w:r>
          </w:p>
        </w:tc>
        <w:tc>
          <w:tcPr>
            <w:tcW w:w="1559" w:type="dxa"/>
          </w:tcPr>
          <w:p w14:paraId="05C9BEF8" w14:textId="1FEDE13B" w:rsidR="00CB127C" w:rsidRDefault="00CB127C" w:rsidP="008B1225">
            <w:pPr>
              <w:pStyle w:val="Templatewebsite"/>
            </w:pPr>
            <w:r>
              <w:t>Moderate</w:t>
            </w:r>
          </w:p>
        </w:tc>
        <w:tc>
          <w:tcPr>
            <w:tcW w:w="1483" w:type="dxa"/>
          </w:tcPr>
          <w:p w14:paraId="27AFD09D" w14:textId="2C06628B" w:rsidR="00CB127C" w:rsidRDefault="00CB127C" w:rsidP="008B1225">
            <w:pPr>
              <w:pStyle w:val="Templatewebsite"/>
            </w:pPr>
            <w:r>
              <w:t>Low</w:t>
            </w:r>
          </w:p>
        </w:tc>
        <w:tc>
          <w:tcPr>
            <w:tcW w:w="3337" w:type="dxa"/>
          </w:tcPr>
          <w:p w14:paraId="1EE2EA6F" w14:textId="08469A2A" w:rsidR="00CB127C" w:rsidRDefault="00CB127C" w:rsidP="008B1225">
            <w:pPr>
              <w:pStyle w:val="Templatewebsite"/>
            </w:pPr>
            <w:r>
              <w:rPr>
                <w:lang w:val="en-AU"/>
              </w:rPr>
              <w:t>Bradshaw Dance and Cheer</w:t>
            </w:r>
            <w:r w:rsidRPr="0088571A">
              <w:rPr>
                <w:lang w:val="en-AU"/>
              </w:rPr>
              <w:t xml:space="preserve"> teachers are all trained in safe dance practise and steps have been taken to minimise an</w:t>
            </w:r>
            <w:r>
              <w:rPr>
                <w:lang w:val="en-AU"/>
              </w:rPr>
              <w:t>y</w:t>
            </w:r>
            <w:r w:rsidRPr="0088571A">
              <w:rPr>
                <w:lang w:val="en-AU"/>
              </w:rPr>
              <w:t xml:space="preserve"> injuries to students and staff both in physical location and construction of studio and training of staff.</w:t>
            </w:r>
          </w:p>
        </w:tc>
      </w:tr>
      <w:tr w:rsidR="00CB127C" w14:paraId="5842226D" w14:textId="77777777" w:rsidTr="00CB127C">
        <w:tc>
          <w:tcPr>
            <w:tcW w:w="1543" w:type="dxa"/>
          </w:tcPr>
          <w:p w14:paraId="1C0FEA04" w14:textId="77777777" w:rsidR="00CB127C" w:rsidRDefault="00CB127C" w:rsidP="008B1225">
            <w:pPr>
              <w:pStyle w:val="Templatewebsite"/>
            </w:pPr>
          </w:p>
        </w:tc>
        <w:tc>
          <w:tcPr>
            <w:tcW w:w="1429" w:type="dxa"/>
          </w:tcPr>
          <w:p w14:paraId="299160EA" w14:textId="6D871AAD" w:rsidR="00CB127C" w:rsidRDefault="00CB127C" w:rsidP="008B1225">
            <w:pPr>
              <w:pStyle w:val="Templatewebsite"/>
            </w:pPr>
            <w:r w:rsidRPr="0088571A">
              <w:rPr>
                <w:lang w:val="en-AU"/>
              </w:rPr>
              <w:t>First aid care to injured childre</w:t>
            </w:r>
            <w:r>
              <w:rPr>
                <w:lang w:val="en-AU"/>
              </w:rPr>
              <w:t>n</w:t>
            </w:r>
          </w:p>
        </w:tc>
        <w:tc>
          <w:tcPr>
            <w:tcW w:w="1276" w:type="dxa"/>
          </w:tcPr>
          <w:p w14:paraId="493FB318" w14:textId="6C5579D8" w:rsidR="00CB127C" w:rsidRDefault="00CB127C" w:rsidP="008B1225">
            <w:pPr>
              <w:pStyle w:val="Templatewebsite"/>
            </w:pPr>
            <w:r>
              <w:t>Unlikely</w:t>
            </w:r>
          </w:p>
        </w:tc>
        <w:tc>
          <w:tcPr>
            <w:tcW w:w="1559" w:type="dxa"/>
          </w:tcPr>
          <w:p w14:paraId="2BC68180" w14:textId="04461D1B" w:rsidR="00CB127C" w:rsidRDefault="00CB127C" w:rsidP="008B1225">
            <w:pPr>
              <w:pStyle w:val="Templatewebsite"/>
            </w:pPr>
            <w:r>
              <w:t>Minor</w:t>
            </w:r>
          </w:p>
        </w:tc>
        <w:tc>
          <w:tcPr>
            <w:tcW w:w="1483" w:type="dxa"/>
          </w:tcPr>
          <w:p w14:paraId="7962E6E9" w14:textId="78ADED6E" w:rsidR="00CB127C" w:rsidRDefault="00CB127C" w:rsidP="008B1225">
            <w:pPr>
              <w:pStyle w:val="Templatewebsite"/>
            </w:pPr>
            <w:r>
              <w:t>Low</w:t>
            </w:r>
          </w:p>
        </w:tc>
        <w:tc>
          <w:tcPr>
            <w:tcW w:w="3337" w:type="dxa"/>
          </w:tcPr>
          <w:p w14:paraId="6241698F" w14:textId="735940B3" w:rsidR="00CB127C" w:rsidRDefault="00CB127C" w:rsidP="008B1225">
            <w:pPr>
              <w:pStyle w:val="Templatewebsite"/>
            </w:pPr>
            <w:r>
              <w:rPr>
                <w:lang w:val="en-AU"/>
              </w:rPr>
              <w:t>Bradshaw Dance and Cheer</w:t>
            </w:r>
            <w:r w:rsidRPr="0088571A">
              <w:rPr>
                <w:lang w:val="en-AU"/>
              </w:rPr>
              <w:t xml:space="preserve"> staff are all trained to administer first aid. They also each hold a current and valid WWCC. First aid will be </w:t>
            </w:r>
            <w:proofErr w:type="gramStart"/>
            <w:r w:rsidRPr="0088571A">
              <w:rPr>
                <w:lang w:val="en-AU"/>
              </w:rPr>
              <w:t>administered</w:t>
            </w:r>
            <w:r w:rsidRPr="0088571A">
              <w:rPr>
                <w:lang w:val="en-AU"/>
              </w:rPr>
              <w:t xml:space="preserve"> within view of another supervising adult at all times</w:t>
            </w:r>
            <w:proofErr w:type="gramEnd"/>
            <w:r w:rsidRPr="0088571A">
              <w:rPr>
                <w:lang w:val="en-AU"/>
              </w:rPr>
              <w:t>.</w:t>
            </w:r>
          </w:p>
        </w:tc>
      </w:tr>
      <w:tr w:rsidR="00CB127C" w14:paraId="303C7093" w14:textId="77777777" w:rsidTr="00CB127C">
        <w:tc>
          <w:tcPr>
            <w:tcW w:w="1543" w:type="dxa"/>
          </w:tcPr>
          <w:p w14:paraId="7EDE08CA" w14:textId="77777777" w:rsidR="00CB127C" w:rsidRDefault="00CB127C" w:rsidP="008B1225">
            <w:pPr>
              <w:pStyle w:val="Templatewebsite"/>
            </w:pPr>
          </w:p>
        </w:tc>
        <w:tc>
          <w:tcPr>
            <w:tcW w:w="1429" w:type="dxa"/>
          </w:tcPr>
          <w:p w14:paraId="27043049" w14:textId="4C1EFB4B" w:rsidR="00CB127C" w:rsidRDefault="00CB127C" w:rsidP="008B1225">
            <w:pPr>
              <w:pStyle w:val="Templatewebsite"/>
            </w:pPr>
            <w:r w:rsidRPr="0088571A">
              <w:rPr>
                <w:lang w:val="en-AU"/>
              </w:rPr>
              <w:t>One on one training the teachers is left alone with the child</w:t>
            </w:r>
          </w:p>
        </w:tc>
        <w:tc>
          <w:tcPr>
            <w:tcW w:w="1276" w:type="dxa"/>
          </w:tcPr>
          <w:p w14:paraId="66BD2095" w14:textId="7BD7C174" w:rsidR="00CB127C" w:rsidRDefault="00CB127C" w:rsidP="008B1225">
            <w:pPr>
              <w:pStyle w:val="Templatewebsite"/>
            </w:pPr>
            <w:r>
              <w:t>Possible</w:t>
            </w:r>
          </w:p>
        </w:tc>
        <w:tc>
          <w:tcPr>
            <w:tcW w:w="1559" w:type="dxa"/>
          </w:tcPr>
          <w:p w14:paraId="0097D996" w14:textId="2D925EC2" w:rsidR="00CB127C" w:rsidRDefault="00CB127C" w:rsidP="008B1225">
            <w:pPr>
              <w:pStyle w:val="Templatewebsite"/>
            </w:pPr>
            <w:r>
              <w:t>Severe</w:t>
            </w:r>
          </w:p>
        </w:tc>
        <w:tc>
          <w:tcPr>
            <w:tcW w:w="1483" w:type="dxa"/>
          </w:tcPr>
          <w:p w14:paraId="5C8300B8" w14:textId="0D2657A5" w:rsidR="00CB127C" w:rsidRDefault="00CB127C" w:rsidP="008B1225">
            <w:pPr>
              <w:pStyle w:val="Templatewebsite"/>
            </w:pPr>
            <w:r>
              <w:t>High</w:t>
            </w:r>
          </w:p>
        </w:tc>
        <w:tc>
          <w:tcPr>
            <w:tcW w:w="3337" w:type="dxa"/>
          </w:tcPr>
          <w:p w14:paraId="28BF79A6" w14:textId="15D6BFE8" w:rsidR="00CB127C" w:rsidRDefault="00CB127C" w:rsidP="008B1225">
            <w:pPr>
              <w:pStyle w:val="Templatewebsite"/>
            </w:pPr>
            <w:r>
              <w:rPr>
                <w:lang w:val="en-AU"/>
              </w:rPr>
              <w:t>Bradshaw Dance and Cheer</w:t>
            </w:r>
            <w:r w:rsidRPr="0088571A">
              <w:rPr>
                <w:lang w:val="en-AU"/>
              </w:rPr>
              <w:t xml:space="preserve"> staff all hold </w:t>
            </w:r>
            <w:proofErr w:type="spellStart"/>
            <w:r w:rsidRPr="0088571A">
              <w:rPr>
                <w:lang w:val="en-AU"/>
              </w:rPr>
              <w:t>vaild</w:t>
            </w:r>
            <w:proofErr w:type="spellEnd"/>
            <w:r w:rsidRPr="0088571A">
              <w:rPr>
                <w:lang w:val="en-AU"/>
              </w:rPr>
              <w:t xml:space="preserve"> WWCCs and are trained in child safe practices and first aid. Parents are welcome to attend all private lessons at the studio. Private lessons are run at the same time as other lessons in adjoining rooms so no one student and teacher are alone in the building.</w:t>
            </w:r>
          </w:p>
        </w:tc>
      </w:tr>
      <w:tr w:rsidR="00CB127C" w14:paraId="0CA2F6D8" w14:textId="77777777" w:rsidTr="00CB127C">
        <w:tc>
          <w:tcPr>
            <w:tcW w:w="1543" w:type="dxa"/>
          </w:tcPr>
          <w:p w14:paraId="29C7FE8B" w14:textId="7D2B507F" w:rsidR="00CB127C" w:rsidRDefault="00CB127C" w:rsidP="008B1225">
            <w:pPr>
              <w:pStyle w:val="Templatewebsite"/>
            </w:pPr>
            <w:r w:rsidRPr="0088571A">
              <w:rPr>
                <w:lang w:val="en-AU"/>
              </w:rPr>
              <w:lastRenderedPageBreak/>
              <w:t>Change rooms and toilets</w:t>
            </w:r>
          </w:p>
        </w:tc>
        <w:tc>
          <w:tcPr>
            <w:tcW w:w="1429" w:type="dxa"/>
          </w:tcPr>
          <w:p w14:paraId="787CD2D7" w14:textId="18B73071" w:rsidR="00CB127C" w:rsidRDefault="00CB127C" w:rsidP="008B1225">
            <w:pPr>
              <w:pStyle w:val="Templatewebsite"/>
            </w:pPr>
            <w:r w:rsidRPr="0088571A">
              <w:rPr>
                <w:lang w:val="en-AU"/>
              </w:rPr>
              <w:t>Hidden from view of supervising adults</w:t>
            </w:r>
          </w:p>
        </w:tc>
        <w:tc>
          <w:tcPr>
            <w:tcW w:w="1276" w:type="dxa"/>
          </w:tcPr>
          <w:p w14:paraId="67B172B8" w14:textId="4F22F52E" w:rsidR="00CB127C" w:rsidRDefault="00CB127C" w:rsidP="008B1225">
            <w:pPr>
              <w:pStyle w:val="Templatewebsite"/>
            </w:pPr>
            <w:r>
              <w:t>Unlikely</w:t>
            </w:r>
          </w:p>
        </w:tc>
        <w:tc>
          <w:tcPr>
            <w:tcW w:w="1559" w:type="dxa"/>
          </w:tcPr>
          <w:p w14:paraId="1D8AFD59" w14:textId="1D1A7989" w:rsidR="00CB127C" w:rsidRDefault="00CB127C" w:rsidP="008B1225">
            <w:pPr>
              <w:pStyle w:val="Templatewebsite"/>
            </w:pPr>
            <w:r>
              <w:t>Severe</w:t>
            </w:r>
          </w:p>
        </w:tc>
        <w:tc>
          <w:tcPr>
            <w:tcW w:w="1483" w:type="dxa"/>
          </w:tcPr>
          <w:p w14:paraId="78260683" w14:textId="4C60FF94" w:rsidR="00CB127C" w:rsidRDefault="00CB127C" w:rsidP="008B1225">
            <w:pPr>
              <w:pStyle w:val="Templatewebsite"/>
            </w:pPr>
            <w:r>
              <w:t>Medium</w:t>
            </w:r>
          </w:p>
        </w:tc>
        <w:tc>
          <w:tcPr>
            <w:tcW w:w="3337" w:type="dxa"/>
          </w:tcPr>
          <w:p w14:paraId="65D4BEDB" w14:textId="7F444661" w:rsidR="00CB127C" w:rsidRDefault="00CB127C" w:rsidP="008B1225">
            <w:pPr>
              <w:pStyle w:val="Templatewebsite"/>
            </w:pPr>
            <w:r w:rsidRPr="0088571A">
              <w:rPr>
                <w:lang w:val="en-AU"/>
              </w:rPr>
              <w:t xml:space="preserve">Toilets are singular with locks, only one person is permitted at a time. When a room is being used as a changeroom for dress rehearsals or photoshoot days no men are </w:t>
            </w:r>
            <w:proofErr w:type="gramStart"/>
            <w:r w:rsidRPr="0088571A">
              <w:rPr>
                <w:lang w:val="en-AU"/>
              </w:rPr>
              <w:t>permitted</w:t>
            </w:r>
            <w:proofErr w:type="gramEnd"/>
            <w:r w:rsidRPr="0088571A">
              <w:rPr>
                <w:lang w:val="en-AU"/>
              </w:rPr>
              <w:t xml:space="preserve"> and the room has doors open to the adjoining studio with multiple staff and parents present.</w:t>
            </w:r>
          </w:p>
        </w:tc>
      </w:tr>
      <w:tr w:rsidR="00CB127C" w14:paraId="4B08F30D" w14:textId="77777777" w:rsidTr="00CB127C">
        <w:tc>
          <w:tcPr>
            <w:tcW w:w="1543" w:type="dxa"/>
          </w:tcPr>
          <w:p w14:paraId="544C3649" w14:textId="18E562D0" w:rsidR="00CB127C" w:rsidRDefault="00CB127C" w:rsidP="008B1225">
            <w:pPr>
              <w:pStyle w:val="Templatewebsite"/>
            </w:pPr>
            <w:r w:rsidRPr="0088571A">
              <w:rPr>
                <w:lang w:val="en-AU"/>
              </w:rPr>
              <w:t>Backstage area</w:t>
            </w:r>
          </w:p>
        </w:tc>
        <w:tc>
          <w:tcPr>
            <w:tcW w:w="1429" w:type="dxa"/>
          </w:tcPr>
          <w:p w14:paraId="0ACB655D" w14:textId="42ABA11C" w:rsidR="00CB127C" w:rsidRDefault="00CB127C" w:rsidP="008B1225">
            <w:pPr>
              <w:pStyle w:val="Templatewebsite"/>
            </w:pPr>
            <w:r w:rsidRPr="0088571A">
              <w:rPr>
                <w:lang w:val="en-AU"/>
              </w:rPr>
              <w:t>Hidden from view of supervising adults</w:t>
            </w:r>
          </w:p>
        </w:tc>
        <w:tc>
          <w:tcPr>
            <w:tcW w:w="1276" w:type="dxa"/>
          </w:tcPr>
          <w:p w14:paraId="37FC6844" w14:textId="21D2AF1B" w:rsidR="00CB127C" w:rsidRDefault="00CB127C" w:rsidP="008B1225">
            <w:pPr>
              <w:pStyle w:val="Templatewebsite"/>
            </w:pPr>
            <w:r>
              <w:t>Unlikely</w:t>
            </w:r>
          </w:p>
        </w:tc>
        <w:tc>
          <w:tcPr>
            <w:tcW w:w="1559" w:type="dxa"/>
          </w:tcPr>
          <w:p w14:paraId="6938DD7B" w14:textId="6DB9D2FD" w:rsidR="00CB127C" w:rsidRDefault="00CB127C" w:rsidP="008B1225">
            <w:pPr>
              <w:pStyle w:val="Templatewebsite"/>
            </w:pPr>
            <w:r>
              <w:t>Severe</w:t>
            </w:r>
          </w:p>
        </w:tc>
        <w:tc>
          <w:tcPr>
            <w:tcW w:w="1483" w:type="dxa"/>
          </w:tcPr>
          <w:p w14:paraId="45959D49" w14:textId="0EAF296C" w:rsidR="00CB127C" w:rsidRDefault="00CB127C" w:rsidP="008B1225">
            <w:pPr>
              <w:pStyle w:val="Templatewebsite"/>
            </w:pPr>
            <w:r>
              <w:t>Medium</w:t>
            </w:r>
          </w:p>
        </w:tc>
        <w:tc>
          <w:tcPr>
            <w:tcW w:w="3337" w:type="dxa"/>
          </w:tcPr>
          <w:p w14:paraId="17BFDF0D" w14:textId="031EED62" w:rsidR="00CB127C" w:rsidRDefault="00CB127C" w:rsidP="008B1225">
            <w:pPr>
              <w:pStyle w:val="Templatewebsite"/>
            </w:pPr>
            <w:r w:rsidRPr="0088571A">
              <w:rPr>
                <w:lang w:val="en-AU"/>
              </w:rPr>
              <w:t>When waiting to go on stage at performances multiple staff and adults are present at any one time to share supervision of children.</w:t>
            </w:r>
          </w:p>
        </w:tc>
      </w:tr>
      <w:tr w:rsidR="00CB127C" w14:paraId="3FAA0F0C" w14:textId="77777777" w:rsidTr="00CB127C">
        <w:tc>
          <w:tcPr>
            <w:tcW w:w="1543" w:type="dxa"/>
          </w:tcPr>
          <w:p w14:paraId="31611C08" w14:textId="428B1E76" w:rsidR="00CB127C" w:rsidRDefault="00CB127C" w:rsidP="008B1225">
            <w:pPr>
              <w:pStyle w:val="Templatewebsite"/>
            </w:pPr>
            <w:proofErr w:type="gramStart"/>
            <w:r w:rsidRPr="0088571A">
              <w:rPr>
                <w:lang w:val="en-AU"/>
              </w:rPr>
              <w:t>Social Media</w:t>
            </w:r>
            <w:proofErr w:type="gramEnd"/>
          </w:p>
        </w:tc>
        <w:tc>
          <w:tcPr>
            <w:tcW w:w="1429" w:type="dxa"/>
          </w:tcPr>
          <w:p w14:paraId="757D1E5E" w14:textId="47E3533D" w:rsidR="00CB127C" w:rsidRDefault="00CB127C" w:rsidP="008B1225">
            <w:pPr>
              <w:pStyle w:val="Templatewebsite"/>
            </w:pPr>
            <w:r w:rsidRPr="0088571A">
              <w:rPr>
                <w:lang w:val="en-AU"/>
              </w:rPr>
              <w:t>Studio posts important information on social media</w:t>
            </w:r>
          </w:p>
        </w:tc>
        <w:tc>
          <w:tcPr>
            <w:tcW w:w="1276" w:type="dxa"/>
          </w:tcPr>
          <w:p w14:paraId="5C02F694" w14:textId="5274609F" w:rsidR="00CB127C" w:rsidRDefault="00CB127C" w:rsidP="008B1225">
            <w:pPr>
              <w:pStyle w:val="Templatewebsite"/>
            </w:pPr>
            <w:r>
              <w:t>Unlikely</w:t>
            </w:r>
          </w:p>
        </w:tc>
        <w:tc>
          <w:tcPr>
            <w:tcW w:w="1559" w:type="dxa"/>
          </w:tcPr>
          <w:p w14:paraId="78BA8479" w14:textId="5DFDCD2D" w:rsidR="00CB127C" w:rsidRDefault="00CB127C" w:rsidP="008B1225">
            <w:pPr>
              <w:pStyle w:val="Templatewebsite"/>
            </w:pPr>
            <w:r>
              <w:t>Minor</w:t>
            </w:r>
          </w:p>
        </w:tc>
        <w:tc>
          <w:tcPr>
            <w:tcW w:w="1483" w:type="dxa"/>
          </w:tcPr>
          <w:p w14:paraId="267907B3" w14:textId="20C2B3DD" w:rsidR="00CB127C" w:rsidRDefault="00CB127C" w:rsidP="008B1225">
            <w:pPr>
              <w:pStyle w:val="Templatewebsite"/>
            </w:pPr>
            <w:r>
              <w:t>Low</w:t>
            </w:r>
          </w:p>
        </w:tc>
        <w:tc>
          <w:tcPr>
            <w:tcW w:w="3337" w:type="dxa"/>
          </w:tcPr>
          <w:p w14:paraId="0C292DAE" w14:textId="51C16D16" w:rsidR="00CB127C" w:rsidRDefault="00CB127C" w:rsidP="008B1225">
            <w:pPr>
              <w:pStyle w:val="Templatewebsite"/>
            </w:pPr>
            <w:r w:rsidRPr="0088571A">
              <w:rPr>
                <w:lang w:val="en-AU"/>
              </w:rPr>
              <w:t xml:space="preserve">Children's full names are not published on social media unless permission is given by parents. Timetables do not show any </w:t>
            </w:r>
            <w:proofErr w:type="spellStart"/>
            <w:r w:rsidRPr="0088571A">
              <w:rPr>
                <w:lang w:val="en-AU"/>
              </w:rPr>
              <w:t>childrens</w:t>
            </w:r>
            <w:proofErr w:type="spellEnd"/>
            <w:r w:rsidRPr="0088571A">
              <w:rPr>
                <w:lang w:val="en-AU"/>
              </w:rPr>
              <w:t xml:space="preserve"> names. Specific class and rehearsal information is only shared on a private Facebook group. Only parents of current students are permitted in the group.</w:t>
            </w:r>
          </w:p>
        </w:tc>
      </w:tr>
      <w:tr w:rsidR="00CB127C" w14:paraId="4C81E8F6" w14:textId="77777777" w:rsidTr="00CB127C">
        <w:tc>
          <w:tcPr>
            <w:tcW w:w="1543" w:type="dxa"/>
          </w:tcPr>
          <w:p w14:paraId="7A10275B" w14:textId="77777777" w:rsidR="00CB127C" w:rsidRDefault="00CB127C" w:rsidP="008B1225">
            <w:pPr>
              <w:pStyle w:val="Templatewebsite"/>
            </w:pPr>
          </w:p>
        </w:tc>
        <w:tc>
          <w:tcPr>
            <w:tcW w:w="1429" w:type="dxa"/>
          </w:tcPr>
          <w:p w14:paraId="58C2D2C1" w14:textId="6BCCED30" w:rsidR="00CB127C" w:rsidRDefault="00CB127C" w:rsidP="008B1225">
            <w:pPr>
              <w:pStyle w:val="Templatewebsite"/>
            </w:pPr>
            <w:r w:rsidRPr="0088571A">
              <w:rPr>
                <w:lang w:val="en-AU"/>
              </w:rPr>
              <w:t>Studio uses photos of children in social media</w:t>
            </w:r>
          </w:p>
        </w:tc>
        <w:tc>
          <w:tcPr>
            <w:tcW w:w="1276" w:type="dxa"/>
          </w:tcPr>
          <w:p w14:paraId="451C2A54" w14:textId="05B015EA" w:rsidR="00CB127C" w:rsidRDefault="00CB127C" w:rsidP="008B1225">
            <w:pPr>
              <w:pStyle w:val="Templatewebsite"/>
            </w:pPr>
            <w:r>
              <w:t>Unlikely</w:t>
            </w:r>
          </w:p>
        </w:tc>
        <w:tc>
          <w:tcPr>
            <w:tcW w:w="1559" w:type="dxa"/>
          </w:tcPr>
          <w:p w14:paraId="6490A7CA" w14:textId="479B54B9" w:rsidR="00CB127C" w:rsidRDefault="00CB127C" w:rsidP="008B1225">
            <w:pPr>
              <w:pStyle w:val="Templatewebsite"/>
            </w:pPr>
            <w:r>
              <w:t>Moderate</w:t>
            </w:r>
          </w:p>
        </w:tc>
        <w:tc>
          <w:tcPr>
            <w:tcW w:w="1483" w:type="dxa"/>
          </w:tcPr>
          <w:p w14:paraId="1C81D0F8" w14:textId="40669AF2" w:rsidR="00CB127C" w:rsidRDefault="00CB127C" w:rsidP="008B1225">
            <w:pPr>
              <w:pStyle w:val="Templatewebsite"/>
            </w:pPr>
            <w:r>
              <w:t>Low</w:t>
            </w:r>
          </w:p>
        </w:tc>
        <w:tc>
          <w:tcPr>
            <w:tcW w:w="3337" w:type="dxa"/>
          </w:tcPr>
          <w:p w14:paraId="3B3A72BD" w14:textId="5D9AB63E" w:rsidR="00CB127C" w:rsidRPr="00CB127C" w:rsidRDefault="00CB127C" w:rsidP="00CB127C">
            <w:pPr>
              <w:pStyle w:val="Templatewebsite"/>
              <w:rPr>
                <w:lang w:val="en-AU"/>
              </w:rPr>
            </w:pPr>
            <w:r w:rsidRPr="00CB127C">
              <w:rPr>
                <w:lang w:val="en-AU"/>
              </w:rPr>
              <w:t xml:space="preserve">On registration parents can opt in or out of their child appearing on our social media channels. Photography used is from professional photos or from class settings </w:t>
            </w:r>
            <w:proofErr w:type="gramStart"/>
            <w:r w:rsidRPr="00CB127C">
              <w:rPr>
                <w:lang w:val="en-AU"/>
              </w:rPr>
              <w:t>and also</w:t>
            </w:r>
            <w:proofErr w:type="gramEnd"/>
            <w:r w:rsidRPr="00CB127C">
              <w:rPr>
                <w:lang w:val="en-AU"/>
              </w:rPr>
              <w:t xml:space="preserve"> shared with parents in </w:t>
            </w:r>
            <w:r>
              <w:rPr>
                <w:lang w:val="en-AU"/>
              </w:rPr>
              <w:t>Bradshaw Dance and Cheer</w:t>
            </w:r>
            <w:r>
              <w:rPr>
                <w:lang w:val="en-AU"/>
              </w:rPr>
              <w:t>’</w:t>
            </w:r>
            <w:r w:rsidRPr="00CB127C">
              <w:rPr>
                <w:lang w:val="en-AU"/>
              </w:rPr>
              <w:t>s private Facebook group. Only parents of current students are permitted in the group.</w:t>
            </w:r>
          </w:p>
        </w:tc>
      </w:tr>
      <w:tr w:rsidR="00CB127C" w14:paraId="21C3A684" w14:textId="77777777" w:rsidTr="00CB127C">
        <w:tc>
          <w:tcPr>
            <w:tcW w:w="1543" w:type="dxa"/>
          </w:tcPr>
          <w:p w14:paraId="2ED30D72" w14:textId="77777777" w:rsidR="00CB127C" w:rsidRDefault="00CB127C" w:rsidP="008B1225">
            <w:pPr>
              <w:pStyle w:val="Templatewebsite"/>
            </w:pPr>
          </w:p>
        </w:tc>
        <w:tc>
          <w:tcPr>
            <w:tcW w:w="1429" w:type="dxa"/>
          </w:tcPr>
          <w:p w14:paraId="71B78D5A" w14:textId="546BBB34" w:rsidR="00CB127C" w:rsidRDefault="00CB127C" w:rsidP="008B1225">
            <w:pPr>
              <w:pStyle w:val="Templatewebsite"/>
            </w:pPr>
            <w:r w:rsidRPr="00CB127C">
              <w:rPr>
                <w:lang w:val="en-AU"/>
              </w:rPr>
              <w:t>Parents post images of children on personal social media accounts</w:t>
            </w:r>
          </w:p>
        </w:tc>
        <w:tc>
          <w:tcPr>
            <w:tcW w:w="1276" w:type="dxa"/>
          </w:tcPr>
          <w:p w14:paraId="29B6A5B7" w14:textId="726B281A" w:rsidR="00CB127C" w:rsidRDefault="00CB127C" w:rsidP="008B1225">
            <w:pPr>
              <w:pStyle w:val="Templatewebsite"/>
            </w:pPr>
            <w:r>
              <w:t>Unlikely</w:t>
            </w:r>
          </w:p>
        </w:tc>
        <w:tc>
          <w:tcPr>
            <w:tcW w:w="1559" w:type="dxa"/>
          </w:tcPr>
          <w:p w14:paraId="5F00263C" w14:textId="556A082D" w:rsidR="00CB127C" w:rsidRDefault="00CB127C" w:rsidP="008B1225">
            <w:pPr>
              <w:pStyle w:val="Templatewebsite"/>
            </w:pPr>
            <w:r>
              <w:t>Moderate</w:t>
            </w:r>
          </w:p>
        </w:tc>
        <w:tc>
          <w:tcPr>
            <w:tcW w:w="1483" w:type="dxa"/>
          </w:tcPr>
          <w:p w14:paraId="23C7B3F3" w14:textId="33CCA5F7" w:rsidR="00CB127C" w:rsidRDefault="00CB127C" w:rsidP="008B1225">
            <w:pPr>
              <w:pStyle w:val="Templatewebsite"/>
            </w:pPr>
            <w:r>
              <w:t>Low</w:t>
            </w:r>
          </w:p>
        </w:tc>
        <w:tc>
          <w:tcPr>
            <w:tcW w:w="3337" w:type="dxa"/>
          </w:tcPr>
          <w:p w14:paraId="3F4F3730" w14:textId="4A40AB8F" w:rsidR="00CB127C" w:rsidRDefault="00CB127C" w:rsidP="008B1225">
            <w:pPr>
              <w:pStyle w:val="Templatewebsite"/>
            </w:pPr>
            <w:r w:rsidRPr="00CB127C">
              <w:rPr>
                <w:lang w:val="en-AU"/>
              </w:rPr>
              <w:t>Social media rules are outlined in our 202</w:t>
            </w:r>
            <w:r>
              <w:rPr>
                <w:lang w:val="en-AU"/>
              </w:rPr>
              <w:t>5</w:t>
            </w:r>
            <w:r w:rsidRPr="00CB127C">
              <w:rPr>
                <w:lang w:val="en-AU"/>
              </w:rPr>
              <w:t xml:space="preserve"> Information. Parents </w:t>
            </w:r>
            <w:r>
              <w:rPr>
                <w:lang w:val="en-AU"/>
              </w:rPr>
              <w:t>agree</w:t>
            </w:r>
            <w:r w:rsidRPr="00CB127C">
              <w:rPr>
                <w:lang w:val="en-AU"/>
              </w:rPr>
              <w:t xml:space="preserve"> that they have read and agreed to these rules when registering their child for classes.</w:t>
            </w:r>
          </w:p>
        </w:tc>
      </w:tr>
      <w:tr w:rsidR="00CB127C" w14:paraId="7F06E50D" w14:textId="77777777" w:rsidTr="00CB127C">
        <w:tc>
          <w:tcPr>
            <w:tcW w:w="1543" w:type="dxa"/>
          </w:tcPr>
          <w:p w14:paraId="0DD4D4C5" w14:textId="77777777" w:rsidR="00CB127C" w:rsidRDefault="00CB127C" w:rsidP="008B1225">
            <w:pPr>
              <w:pStyle w:val="Templatewebsite"/>
            </w:pPr>
          </w:p>
        </w:tc>
        <w:tc>
          <w:tcPr>
            <w:tcW w:w="1429" w:type="dxa"/>
          </w:tcPr>
          <w:p w14:paraId="38F3388C" w14:textId="54601E7E" w:rsidR="00CB127C" w:rsidRDefault="00CB127C" w:rsidP="008B1225">
            <w:pPr>
              <w:pStyle w:val="Templatewebsite"/>
            </w:pPr>
            <w:r w:rsidRPr="00CB127C">
              <w:rPr>
                <w:lang w:val="en-AU"/>
              </w:rPr>
              <w:t>Teachers can contact children via social media</w:t>
            </w:r>
          </w:p>
        </w:tc>
        <w:tc>
          <w:tcPr>
            <w:tcW w:w="1276" w:type="dxa"/>
          </w:tcPr>
          <w:p w14:paraId="65CD286D" w14:textId="1ACEB974" w:rsidR="00CB127C" w:rsidRDefault="00CB127C" w:rsidP="008B1225">
            <w:pPr>
              <w:pStyle w:val="Templatewebsite"/>
            </w:pPr>
            <w:r>
              <w:t>Unlikely</w:t>
            </w:r>
          </w:p>
        </w:tc>
        <w:tc>
          <w:tcPr>
            <w:tcW w:w="1559" w:type="dxa"/>
          </w:tcPr>
          <w:p w14:paraId="0A94C813" w14:textId="77B11996" w:rsidR="00CB127C" w:rsidRDefault="00CB127C" w:rsidP="008B1225">
            <w:pPr>
              <w:pStyle w:val="Templatewebsite"/>
            </w:pPr>
            <w:r>
              <w:t>Severe</w:t>
            </w:r>
          </w:p>
        </w:tc>
        <w:tc>
          <w:tcPr>
            <w:tcW w:w="1483" w:type="dxa"/>
          </w:tcPr>
          <w:p w14:paraId="08CC38A7" w14:textId="7A69239A" w:rsidR="00CB127C" w:rsidRDefault="00CB127C" w:rsidP="008B1225">
            <w:pPr>
              <w:pStyle w:val="Templatewebsite"/>
            </w:pPr>
            <w:r>
              <w:t>Medium</w:t>
            </w:r>
          </w:p>
        </w:tc>
        <w:tc>
          <w:tcPr>
            <w:tcW w:w="3337" w:type="dxa"/>
          </w:tcPr>
          <w:p w14:paraId="1DA6178A" w14:textId="47C9B87C" w:rsidR="00CB127C" w:rsidRDefault="00CB127C" w:rsidP="008B1225">
            <w:pPr>
              <w:pStyle w:val="Templatewebsite"/>
            </w:pPr>
            <w:r w:rsidRPr="00CB127C">
              <w:rPr>
                <w:lang w:val="en-AU"/>
              </w:rPr>
              <w:t>Older children may have their own social media accounts they use to access lesson information or photos. These accounts may only be contacted if first given permission from their parents. Teachers have signed a code of conduct outlining appropriate use of these channels.</w:t>
            </w:r>
          </w:p>
        </w:tc>
      </w:tr>
      <w:tr w:rsidR="00CB127C" w14:paraId="6862E374" w14:textId="77777777" w:rsidTr="00CB127C">
        <w:tc>
          <w:tcPr>
            <w:tcW w:w="1543" w:type="dxa"/>
          </w:tcPr>
          <w:p w14:paraId="468E0CEC" w14:textId="1EE8472A" w:rsidR="00CB127C" w:rsidRDefault="00CB127C" w:rsidP="008B1225">
            <w:pPr>
              <w:pStyle w:val="Templatewebsite"/>
            </w:pPr>
            <w:r w:rsidRPr="00CB127C">
              <w:rPr>
                <w:lang w:val="en-AU"/>
              </w:rPr>
              <w:lastRenderedPageBreak/>
              <w:t>SMS / Phone</w:t>
            </w:r>
          </w:p>
        </w:tc>
        <w:tc>
          <w:tcPr>
            <w:tcW w:w="1429" w:type="dxa"/>
          </w:tcPr>
          <w:p w14:paraId="52929479" w14:textId="40C20C5A" w:rsidR="00CB127C" w:rsidRDefault="00CB127C" w:rsidP="008B1225">
            <w:pPr>
              <w:pStyle w:val="Templatewebsite"/>
            </w:pPr>
            <w:r w:rsidRPr="00CB127C">
              <w:rPr>
                <w:lang w:val="en-AU"/>
              </w:rPr>
              <w:t>Teachers can call or text children if there are last minute schedule changes</w:t>
            </w:r>
          </w:p>
        </w:tc>
        <w:tc>
          <w:tcPr>
            <w:tcW w:w="1276" w:type="dxa"/>
          </w:tcPr>
          <w:p w14:paraId="5C56BE85" w14:textId="646082A8" w:rsidR="00CB127C" w:rsidRDefault="00CB127C" w:rsidP="008B1225">
            <w:pPr>
              <w:pStyle w:val="Templatewebsite"/>
            </w:pPr>
            <w:r>
              <w:t>Unlikely</w:t>
            </w:r>
          </w:p>
        </w:tc>
        <w:tc>
          <w:tcPr>
            <w:tcW w:w="1559" w:type="dxa"/>
          </w:tcPr>
          <w:p w14:paraId="06D7E8FC" w14:textId="4DB129C4" w:rsidR="00CB127C" w:rsidRDefault="00CB127C" w:rsidP="008B1225">
            <w:pPr>
              <w:pStyle w:val="Templatewebsite"/>
            </w:pPr>
            <w:r>
              <w:t>Severe</w:t>
            </w:r>
          </w:p>
        </w:tc>
        <w:tc>
          <w:tcPr>
            <w:tcW w:w="1483" w:type="dxa"/>
          </w:tcPr>
          <w:p w14:paraId="2411B7E8" w14:textId="183AA776" w:rsidR="00CB127C" w:rsidRDefault="00CB127C" w:rsidP="008B1225">
            <w:pPr>
              <w:pStyle w:val="Templatewebsite"/>
            </w:pPr>
            <w:r>
              <w:t>Medium</w:t>
            </w:r>
          </w:p>
        </w:tc>
        <w:tc>
          <w:tcPr>
            <w:tcW w:w="3337" w:type="dxa"/>
          </w:tcPr>
          <w:p w14:paraId="56C90723" w14:textId="75C44CE4" w:rsidR="00CB127C" w:rsidRDefault="00CB127C" w:rsidP="008B1225">
            <w:pPr>
              <w:pStyle w:val="Templatewebsite"/>
            </w:pPr>
            <w:r w:rsidRPr="00CB127C">
              <w:rPr>
                <w:lang w:val="en-AU"/>
              </w:rPr>
              <w:t>Older children may have their own mobile phone they use to access lesson information or photos. These accounts may only be contacted if first given permission from their parents. Teachers have signed a code of conduct outlining appropriate use of these channels.</w:t>
            </w:r>
          </w:p>
        </w:tc>
      </w:tr>
    </w:tbl>
    <w:p w14:paraId="3DFA5079" w14:textId="7FC25323" w:rsidR="003F306E" w:rsidRPr="00CB127C" w:rsidRDefault="003F306E" w:rsidP="00C966A8">
      <w:pPr>
        <w:pStyle w:val="BodyText"/>
        <w:rPr>
          <w:b/>
          <w:bCs/>
        </w:rPr>
      </w:pPr>
    </w:p>
    <w:sectPr w:rsidR="003F306E" w:rsidRPr="00CB127C" w:rsidSect="005B1364">
      <w:footerReference w:type="default" r:id="rId13"/>
      <w:headerReference w:type="first" r:id="rId14"/>
      <w:footerReference w:type="first" r:id="rId15"/>
      <w:pgSz w:w="11900" w:h="16840" w:code="9"/>
      <w:pgMar w:top="851" w:right="851" w:bottom="284" w:left="851" w:header="567" w:footer="425" w:gutter="0"/>
      <w:pgNumType w:fmt="lowerLetter"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1340" w14:textId="77777777" w:rsidR="003A3B5F" w:rsidRDefault="003A3B5F" w:rsidP="00D41211">
      <w:r>
        <w:separator/>
      </w:r>
    </w:p>
    <w:p w14:paraId="1FCE522C" w14:textId="77777777" w:rsidR="003A3B5F" w:rsidRDefault="003A3B5F"/>
    <w:p w14:paraId="4933263E" w14:textId="77777777" w:rsidR="003A3B5F" w:rsidRDefault="003A3B5F"/>
  </w:endnote>
  <w:endnote w:type="continuationSeparator" w:id="0">
    <w:p w14:paraId="546F2C08" w14:textId="77777777" w:rsidR="003A3B5F" w:rsidRDefault="003A3B5F" w:rsidP="00D41211">
      <w:r>
        <w:continuationSeparator/>
      </w:r>
    </w:p>
    <w:p w14:paraId="47F90453" w14:textId="77777777" w:rsidR="003A3B5F" w:rsidRDefault="003A3B5F"/>
    <w:p w14:paraId="3727C0B1" w14:textId="77777777" w:rsidR="003A3B5F" w:rsidRDefault="003A3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00000003" w:usb1="00000000" w:usb2="00000000" w:usb3="00000000" w:csb0="00000001" w:csb1="00000000"/>
  </w:font>
  <w:font w:name="Public Sans Light">
    <w:altName w:val="Calibri"/>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E3C1" w14:textId="3FEBADCF" w:rsidR="008B1225" w:rsidRDefault="008B1225">
    <w:pPr>
      <w:pStyle w:val="Footer"/>
    </w:pPr>
    <w:r>
      <w:t>Child Safe Risk Management Plan</w:t>
    </w:r>
  </w:p>
  <w:p w14:paraId="35BA9657" w14:textId="67D316A7" w:rsidR="00EB6525" w:rsidRPr="00567397" w:rsidRDefault="00EB6525" w:rsidP="0056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9CFC" w14:textId="5AF346A1" w:rsidR="00EB6525" w:rsidRDefault="00EF7CBB">
    <w:pPr>
      <w:pStyle w:val="Footer"/>
    </w:pPr>
    <w:r>
      <w:t xml:space="preserve">Child Safe </w:t>
    </w:r>
    <w:r w:rsidR="008B1225">
      <w:t>Risk Management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F391" w14:textId="77777777" w:rsidR="003A3B5F" w:rsidRPr="005250D8" w:rsidRDefault="003A3B5F" w:rsidP="006C5D9E"/>
    <w:p w14:paraId="35B60759" w14:textId="77777777" w:rsidR="003A3B5F" w:rsidRDefault="003A3B5F"/>
    <w:p w14:paraId="2344BCF9" w14:textId="77777777" w:rsidR="003A3B5F" w:rsidRDefault="003A3B5F"/>
  </w:footnote>
  <w:footnote w:type="continuationSeparator" w:id="0">
    <w:p w14:paraId="1D68EBCD" w14:textId="77777777" w:rsidR="003A3B5F" w:rsidRDefault="003A3B5F" w:rsidP="00D41211">
      <w:r>
        <w:continuationSeparator/>
      </w:r>
    </w:p>
    <w:p w14:paraId="5D2AC853" w14:textId="77777777" w:rsidR="003A3B5F" w:rsidRDefault="003A3B5F"/>
    <w:p w14:paraId="4D54027A" w14:textId="77777777" w:rsidR="003A3B5F" w:rsidRDefault="003A3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368" w14:textId="77777777" w:rsidR="001A24FB" w:rsidRPr="001A24FB" w:rsidRDefault="00FE0278" w:rsidP="001A24FB">
    <w:r>
      <w:rPr>
        <w:noProof/>
      </w:rPr>
      <mc:AlternateContent>
        <mc:Choice Requires="wps">
          <w:drawing>
            <wp:anchor distT="0" distB="0" distL="114300" distR="114300" simplePos="0" relativeHeight="251657728" behindDoc="0" locked="0" layoutInCell="1" allowOverlap="1" wp14:anchorId="5E6E004D" wp14:editId="16BAB51B">
              <wp:simplePos x="0" y="0"/>
              <wp:positionH relativeFrom="column">
                <wp:posOffset>-527685</wp:posOffset>
              </wp:positionH>
              <wp:positionV relativeFrom="paragraph">
                <wp:posOffset>-360045</wp:posOffset>
              </wp:positionV>
              <wp:extent cx="7543800" cy="26416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2641600"/>
                      </a:xfrm>
                      <a:prstGeom prst="rect">
                        <a:avLst/>
                      </a:prstGeom>
                      <a:solidFill>
                        <a:srgbClr val="D1EEE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6990D" id="Rectangle 2" o:spid="_x0000_s1026" alt="&quot;&quot;" style="position:absolute;margin-left:-41.55pt;margin-top:-28.35pt;width:594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" fillcolor="#d1eee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26C5F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072FB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5B2267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FD2F86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A8EB8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B203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0C78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DC41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28AF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0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0B36"/>
    <w:multiLevelType w:val="hybridMultilevel"/>
    <w:tmpl w:val="8152BF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06EC3FED"/>
    <w:multiLevelType w:val="hybridMultilevel"/>
    <w:tmpl w:val="7E70F6E2"/>
    <w:lvl w:ilvl="0" w:tplc="FDB8431E">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52B82"/>
    <w:multiLevelType w:val="hybridMultilevel"/>
    <w:tmpl w:val="A178F2A2"/>
    <w:lvl w:ilvl="0" w:tplc="E66EBBF2">
      <w:start w:val="1"/>
      <w:numFmt w:val="bullet"/>
      <w:pStyle w:val="Bullet1White"/>
      <w:lvlText w:val=""/>
      <w:lvlJc w:val="left"/>
      <w:rPr>
        <w:rFonts w:ascii="Symbol" w:hAnsi="Symbol" w:hint="default"/>
        <w:color w:val="FFFFF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F2668"/>
    <w:multiLevelType w:val="hybridMultilevel"/>
    <w:tmpl w:val="3BB62340"/>
    <w:lvl w:ilvl="0" w:tplc="9FB8D1A8">
      <w:start w:val="1"/>
      <w:numFmt w:val="bullet"/>
      <w:pStyle w:val="Tablebulletlist-Lvl2"/>
      <w:lvlText w:val="—"/>
      <w:lvlJc w:val="left"/>
      <w:pPr>
        <w:tabs>
          <w:tab w:val="num" w:pos="567"/>
        </w:tabs>
        <w:ind w:left="567" w:hanging="283"/>
      </w:pPr>
      <w:rPr>
        <w:rFonts w:ascii="Arial" w:hAnsi="Arial" w:cs="Times New Roman" w:hint="default"/>
        <w:b w:val="0"/>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8D6DFC"/>
    <w:multiLevelType w:val="hybridMultilevel"/>
    <w:tmpl w:val="01E63562"/>
    <w:lvl w:ilvl="0" w:tplc="DFBE08E2">
      <w:numFmt w:val="bullet"/>
      <w:lvlText w:val="-"/>
      <w:lvlJc w:val="left"/>
      <w:pPr>
        <w:ind w:left="720" w:hanging="360"/>
      </w:pPr>
      <w:rPr>
        <w:rFonts w:ascii="Public Sans" w:eastAsia="Arial"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6068B6"/>
    <w:multiLevelType w:val="hybridMultilevel"/>
    <w:tmpl w:val="DBBAEFC6"/>
    <w:lvl w:ilvl="0" w:tplc="3AA2A532">
      <w:start w:val="1"/>
      <w:numFmt w:val="bullet"/>
      <w:lvlText w:val=""/>
      <w:lvlJc w:val="left"/>
      <w:rPr>
        <w:rFonts w:ascii="Symbol" w:eastAsia="Calibri" w:hAnsi="Symbol" w:cs="Gotham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83D19"/>
    <w:multiLevelType w:val="hybridMultilevel"/>
    <w:tmpl w:val="0C684988"/>
    <w:lvl w:ilvl="0" w:tplc="43824B5A">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85588"/>
    <w:multiLevelType w:val="hybridMultilevel"/>
    <w:tmpl w:val="8E0491CC"/>
    <w:lvl w:ilvl="0" w:tplc="DF6CB7E4">
      <w:start w:val="1"/>
      <w:numFmt w:val="bullet"/>
      <w:pStyle w:val="Bullet2White"/>
      <w:lvlText w:val="–"/>
      <w:lvlJc w:val="left"/>
      <w:rPr>
        <w:rFonts w:ascii="Arial" w:hAnsi="Arial" w:hint="default"/>
        <w:b w:val="0"/>
        <w:i w:val="0"/>
        <w:color w:val="FFFFFF"/>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9E441D4"/>
    <w:multiLevelType w:val="hybridMultilevel"/>
    <w:tmpl w:val="D7742C90"/>
    <w:lvl w:ilvl="0" w:tplc="1E6A3A42">
      <w:start w:val="1"/>
      <w:numFmt w:val="bullet"/>
      <w:pStyle w:val="Tablebulletlist-Lv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964C2"/>
    <w:multiLevelType w:val="hybridMultilevel"/>
    <w:tmpl w:val="B478EEA6"/>
    <w:lvl w:ilvl="0" w:tplc="10EC9978">
      <w:start w:val="1"/>
      <w:numFmt w:val="bullet"/>
      <w:pStyle w:val="Bullet3White"/>
      <w:lvlText w:val=""/>
      <w:lvlJc w:val="left"/>
      <w:rPr>
        <w:rFonts w:ascii="Symbol" w:hAnsi="Symbol" w:hint="default"/>
        <w:b w:val="0"/>
        <w:i w:val="0"/>
        <w:color w:val="FFFFFF"/>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3E46474"/>
    <w:multiLevelType w:val="hybridMultilevel"/>
    <w:tmpl w:val="5C2C5F6C"/>
    <w:lvl w:ilvl="0" w:tplc="14FE99D8">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76835"/>
    <w:multiLevelType w:val="hybridMultilevel"/>
    <w:tmpl w:val="720255E8"/>
    <w:lvl w:ilvl="0" w:tplc="0CBE13FC">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a"/>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991448"/>
    <w:multiLevelType w:val="hybridMultilevel"/>
    <w:tmpl w:val="66C6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302724">
    <w:abstractNumId w:val="18"/>
  </w:num>
  <w:num w:numId="2" w16cid:durableId="1921521440">
    <w:abstractNumId w:val="16"/>
  </w:num>
  <w:num w:numId="3" w16cid:durableId="1778064404">
    <w:abstractNumId w:val="0"/>
  </w:num>
  <w:num w:numId="4" w16cid:durableId="1224439798">
    <w:abstractNumId w:val="25"/>
  </w:num>
  <w:num w:numId="5" w16cid:durableId="801457730">
    <w:abstractNumId w:val="29"/>
  </w:num>
  <w:num w:numId="6" w16cid:durableId="84881784">
    <w:abstractNumId w:val="12"/>
  </w:num>
  <w:num w:numId="7" w16cid:durableId="1027370548">
    <w:abstractNumId w:val="32"/>
  </w:num>
  <w:num w:numId="8" w16cid:durableId="1195462005">
    <w:abstractNumId w:val="22"/>
  </w:num>
  <w:num w:numId="9" w16cid:durableId="938173697">
    <w:abstractNumId w:val="14"/>
  </w:num>
  <w:num w:numId="10" w16cid:durableId="1058282692">
    <w:abstractNumId w:val="19"/>
  </w:num>
  <w:num w:numId="11" w16cid:durableId="914238920">
    <w:abstractNumId w:val="33"/>
  </w:num>
  <w:num w:numId="12" w16cid:durableId="86467588">
    <w:abstractNumId w:val="15"/>
  </w:num>
  <w:num w:numId="13" w16cid:durableId="725111119">
    <w:abstractNumId w:val="27"/>
  </w:num>
  <w:num w:numId="14" w16cid:durableId="1829244146">
    <w:abstractNumId w:val="27"/>
    <w:lvlOverride w:ilvl="0">
      <w:startOverride w:val="1"/>
    </w:lvlOverride>
  </w:num>
  <w:num w:numId="15" w16cid:durableId="2126002720">
    <w:abstractNumId w:val="10"/>
  </w:num>
  <w:num w:numId="16" w16cid:durableId="1160343831">
    <w:abstractNumId w:val="8"/>
  </w:num>
  <w:num w:numId="17" w16cid:durableId="1675571846">
    <w:abstractNumId w:val="7"/>
  </w:num>
  <w:num w:numId="18" w16cid:durableId="1062142510">
    <w:abstractNumId w:val="6"/>
  </w:num>
  <w:num w:numId="19" w16cid:durableId="1832989202">
    <w:abstractNumId w:val="5"/>
  </w:num>
  <w:num w:numId="20" w16cid:durableId="773940042">
    <w:abstractNumId w:val="9"/>
  </w:num>
  <w:num w:numId="21" w16cid:durableId="1503280308">
    <w:abstractNumId w:val="4"/>
  </w:num>
  <w:num w:numId="22" w16cid:durableId="1350722721">
    <w:abstractNumId w:val="3"/>
  </w:num>
  <w:num w:numId="23" w16cid:durableId="1290549529">
    <w:abstractNumId w:val="2"/>
  </w:num>
  <w:num w:numId="24" w16cid:durableId="1206917182">
    <w:abstractNumId w:val="1"/>
  </w:num>
  <w:num w:numId="25" w16cid:durableId="616913712">
    <w:abstractNumId w:val="11"/>
  </w:num>
  <w:num w:numId="26" w16cid:durableId="1699310829">
    <w:abstractNumId w:val="30"/>
  </w:num>
  <w:num w:numId="27" w16cid:durableId="772671014">
    <w:abstractNumId w:val="12"/>
    <w:lvlOverride w:ilvl="0">
      <w:startOverride w:val="1"/>
    </w:lvlOverride>
  </w:num>
  <w:num w:numId="28" w16cid:durableId="59712621">
    <w:abstractNumId w:val="20"/>
  </w:num>
  <w:num w:numId="29" w16cid:durableId="168446472">
    <w:abstractNumId w:val="28"/>
  </w:num>
  <w:num w:numId="30" w16cid:durableId="351079907">
    <w:abstractNumId w:val="22"/>
    <w:lvlOverride w:ilvl="0">
      <w:startOverride w:val="1"/>
    </w:lvlOverride>
  </w:num>
  <w:num w:numId="31" w16cid:durableId="368653515">
    <w:abstractNumId w:val="22"/>
    <w:lvlOverride w:ilvl="0">
      <w:startOverride w:val="1"/>
    </w:lvlOverride>
  </w:num>
  <w:num w:numId="32" w16cid:durableId="195654027">
    <w:abstractNumId w:val="13"/>
  </w:num>
  <w:num w:numId="33" w16cid:durableId="218714849">
    <w:abstractNumId w:val="23"/>
  </w:num>
  <w:num w:numId="34" w16cid:durableId="4140084">
    <w:abstractNumId w:val="26"/>
  </w:num>
  <w:num w:numId="35" w16cid:durableId="954560027">
    <w:abstractNumId w:val="24"/>
  </w:num>
  <w:num w:numId="36" w16cid:durableId="121004307">
    <w:abstractNumId w:val="17"/>
  </w:num>
  <w:num w:numId="37" w16cid:durableId="1735002221">
    <w:abstractNumId w:val="21"/>
  </w:num>
  <w:num w:numId="38" w16cid:durableId="2071877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3"/>
    <w:rsid w:val="000011E7"/>
    <w:rsid w:val="00001BC6"/>
    <w:rsid w:val="0000290F"/>
    <w:rsid w:val="000050A9"/>
    <w:rsid w:val="00005822"/>
    <w:rsid w:val="00005B5B"/>
    <w:rsid w:val="00011D23"/>
    <w:rsid w:val="00012666"/>
    <w:rsid w:val="00012771"/>
    <w:rsid w:val="000139D2"/>
    <w:rsid w:val="00021798"/>
    <w:rsid w:val="00035B8B"/>
    <w:rsid w:val="00036C88"/>
    <w:rsid w:val="00041436"/>
    <w:rsid w:val="000500DC"/>
    <w:rsid w:val="00050853"/>
    <w:rsid w:val="000850CC"/>
    <w:rsid w:val="00086EB0"/>
    <w:rsid w:val="000900F2"/>
    <w:rsid w:val="000A59B7"/>
    <w:rsid w:val="000A5DAB"/>
    <w:rsid w:val="000A69B9"/>
    <w:rsid w:val="000A7F5A"/>
    <w:rsid w:val="000C1B06"/>
    <w:rsid w:val="000C5836"/>
    <w:rsid w:val="000D4BD6"/>
    <w:rsid w:val="000D7720"/>
    <w:rsid w:val="000E13C8"/>
    <w:rsid w:val="000F0633"/>
    <w:rsid w:val="000F401C"/>
    <w:rsid w:val="000F78E3"/>
    <w:rsid w:val="001004E9"/>
    <w:rsid w:val="00103170"/>
    <w:rsid w:val="0010445F"/>
    <w:rsid w:val="00105AD9"/>
    <w:rsid w:val="00111BB1"/>
    <w:rsid w:val="00112AD4"/>
    <w:rsid w:val="0011511F"/>
    <w:rsid w:val="00123E7F"/>
    <w:rsid w:val="00123FFE"/>
    <w:rsid w:val="00126A11"/>
    <w:rsid w:val="00127199"/>
    <w:rsid w:val="00134909"/>
    <w:rsid w:val="00135F68"/>
    <w:rsid w:val="0014298F"/>
    <w:rsid w:val="00146A79"/>
    <w:rsid w:val="001479D7"/>
    <w:rsid w:val="0015283C"/>
    <w:rsid w:val="00156527"/>
    <w:rsid w:val="00171B84"/>
    <w:rsid w:val="00173831"/>
    <w:rsid w:val="00173C77"/>
    <w:rsid w:val="0017420C"/>
    <w:rsid w:val="00176E15"/>
    <w:rsid w:val="00185C31"/>
    <w:rsid w:val="00187FB4"/>
    <w:rsid w:val="0019218A"/>
    <w:rsid w:val="001A24FB"/>
    <w:rsid w:val="001A7734"/>
    <w:rsid w:val="001B054A"/>
    <w:rsid w:val="001B33AC"/>
    <w:rsid w:val="001B36A5"/>
    <w:rsid w:val="001B4C4E"/>
    <w:rsid w:val="001B791E"/>
    <w:rsid w:val="001C0E41"/>
    <w:rsid w:val="001C7AF0"/>
    <w:rsid w:val="001E540E"/>
    <w:rsid w:val="001E5C7D"/>
    <w:rsid w:val="001E7852"/>
    <w:rsid w:val="001F375B"/>
    <w:rsid w:val="001F4FAA"/>
    <w:rsid w:val="001F59F2"/>
    <w:rsid w:val="001F7066"/>
    <w:rsid w:val="002012E2"/>
    <w:rsid w:val="00201580"/>
    <w:rsid w:val="0020481B"/>
    <w:rsid w:val="0020635B"/>
    <w:rsid w:val="00216A7F"/>
    <w:rsid w:val="0023130C"/>
    <w:rsid w:val="00240A7C"/>
    <w:rsid w:val="002515DA"/>
    <w:rsid w:val="0025243F"/>
    <w:rsid w:val="00252A44"/>
    <w:rsid w:val="0025425A"/>
    <w:rsid w:val="00254264"/>
    <w:rsid w:val="002543D6"/>
    <w:rsid w:val="00254EC1"/>
    <w:rsid w:val="002557F9"/>
    <w:rsid w:val="0026091C"/>
    <w:rsid w:val="00266722"/>
    <w:rsid w:val="00266B95"/>
    <w:rsid w:val="00267CB6"/>
    <w:rsid w:val="00274F97"/>
    <w:rsid w:val="002750FC"/>
    <w:rsid w:val="002917AC"/>
    <w:rsid w:val="00295DBB"/>
    <w:rsid w:val="002A0D7A"/>
    <w:rsid w:val="002A14A8"/>
    <w:rsid w:val="002A2688"/>
    <w:rsid w:val="002A301A"/>
    <w:rsid w:val="002B14D9"/>
    <w:rsid w:val="002B3D7B"/>
    <w:rsid w:val="002C2D4C"/>
    <w:rsid w:val="002C338D"/>
    <w:rsid w:val="002C42A5"/>
    <w:rsid w:val="002D13A6"/>
    <w:rsid w:val="002D26AF"/>
    <w:rsid w:val="002D282C"/>
    <w:rsid w:val="002D3F86"/>
    <w:rsid w:val="002E05E2"/>
    <w:rsid w:val="002E345F"/>
    <w:rsid w:val="002E55E8"/>
    <w:rsid w:val="002E74B9"/>
    <w:rsid w:val="002E7A2E"/>
    <w:rsid w:val="002F123A"/>
    <w:rsid w:val="002F75D6"/>
    <w:rsid w:val="00301844"/>
    <w:rsid w:val="00302E00"/>
    <w:rsid w:val="00313FFB"/>
    <w:rsid w:val="003143F8"/>
    <w:rsid w:val="00314DEC"/>
    <w:rsid w:val="00316CA8"/>
    <w:rsid w:val="00337255"/>
    <w:rsid w:val="003449FB"/>
    <w:rsid w:val="00350710"/>
    <w:rsid w:val="00353B45"/>
    <w:rsid w:val="003547E1"/>
    <w:rsid w:val="00364A2E"/>
    <w:rsid w:val="00367FD9"/>
    <w:rsid w:val="00374AE5"/>
    <w:rsid w:val="003775E4"/>
    <w:rsid w:val="00387280"/>
    <w:rsid w:val="00391D32"/>
    <w:rsid w:val="00395A64"/>
    <w:rsid w:val="003A067A"/>
    <w:rsid w:val="003A1FAB"/>
    <w:rsid w:val="003A3B5F"/>
    <w:rsid w:val="003A5883"/>
    <w:rsid w:val="003A671B"/>
    <w:rsid w:val="003B046E"/>
    <w:rsid w:val="003B14C0"/>
    <w:rsid w:val="003C30D5"/>
    <w:rsid w:val="003C5EF3"/>
    <w:rsid w:val="003C707B"/>
    <w:rsid w:val="003D35BC"/>
    <w:rsid w:val="003D4C83"/>
    <w:rsid w:val="003E1923"/>
    <w:rsid w:val="003E2700"/>
    <w:rsid w:val="003E688A"/>
    <w:rsid w:val="003F306E"/>
    <w:rsid w:val="003F5D33"/>
    <w:rsid w:val="00406496"/>
    <w:rsid w:val="0041092E"/>
    <w:rsid w:val="00412343"/>
    <w:rsid w:val="00416D04"/>
    <w:rsid w:val="0041732F"/>
    <w:rsid w:val="0041793A"/>
    <w:rsid w:val="00417C0F"/>
    <w:rsid w:val="00420C81"/>
    <w:rsid w:val="00425403"/>
    <w:rsid w:val="0043324A"/>
    <w:rsid w:val="00435D1A"/>
    <w:rsid w:val="00445764"/>
    <w:rsid w:val="004465BF"/>
    <w:rsid w:val="00453D18"/>
    <w:rsid w:val="00456CE8"/>
    <w:rsid w:val="00460D70"/>
    <w:rsid w:val="0046344E"/>
    <w:rsid w:val="00480C2B"/>
    <w:rsid w:val="00482063"/>
    <w:rsid w:val="00482390"/>
    <w:rsid w:val="0048494C"/>
    <w:rsid w:val="00490246"/>
    <w:rsid w:val="00490DBC"/>
    <w:rsid w:val="00497AEA"/>
    <w:rsid w:val="004A02B6"/>
    <w:rsid w:val="004A0647"/>
    <w:rsid w:val="004B2B3B"/>
    <w:rsid w:val="004C0567"/>
    <w:rsid w:val="004D3CF5"/>
    <w:rsid w:val="004D6A42"/>
    <w:rsid w:val="004E49DD"/>
    <w:rsid w:val="004E4EF4"/>
    <w:rsid w:val="004E5B99"/>
    <w:rsid w:val="004F2364"/>
    <w:rsid w:val="004F28C9"/>
    <w:rsid w:val="004F44E4"/>
    <w:rsid w:val="004F4B40"/>
    <w:rsid w:val="00500736"/>
    <w:rsid w:val="005047AE"/>
    <w:rsid w:val="00504C21"/>
    <w:rsid w:val="0050719E"/>
    <w:rsid w:val="00510B58"/>
    <w:rsid w:val="0051214B"/>
    <w:rsid w:val="005126E7"/>
    <w:rsid w:val="00520576"/>
    <w:rsid w:val="005250D8"/>
    <w:rsid w:val="005259E9"/>
    <w:rsid w:val="00527931"/>
    <w:rsid w:val="00527BD4"/>
    <w:rsid w:val="00531227"/>
    <w:rsid w:val="0053275C"/>
    <w:rsid w:val="0053340E"/>
    <w:rsid w:val="00536EC5"/>
    <w:rsid w:val="00541042"/>
    <w:rsid w:val="00541B3B"/>
    <w:rsid w:val="00543A38"/>
    <w:rsid w:val="00555644"/>
    <w:rsid w:val="0055730C"/>
    <w:rsid w:val="00560788"/>
    <w:rsid w:val="00561782"/>
    <w:rsid w:val="00564925"/>
    <w:rsid w:val="005670FE"/>
    <w:rsid w:val="00567397"/>
    <w:rsid w:val="00577D47"/>
    <w:rsid w:val="00580BE7"/>
    <w:rsid w:val="00593457"/>
    <w:rsid w:val="005937EA"/>
    <w:rsid w:val="00597EEA"/>
    <w:rsid w:val="005A3041"/>
    <w:rsid w:val="005B1364"/>
    <w:rsid w:val="005C01D9"/>
    <w:rsid w:val="005C5C26"/>
    <w:rsid w:val="005C77A2"/>
    <w:rsid w:val="005D0C07"/>
    <w:rsid w:val="005D1EA1"/>
    <w:rsid w:val="005D65D3"/>
    <w:rsid w:val="005D7567"/>
    <w:rsid w:val="005F03B9"/>
    <w:rsid w:val="005F16C0"/>
    <w:rsid w:val="005F46C1"/>
    <w:rsid w:val="005F4C0B"/>
    <w:rsid w:val="00602213"/>
    <w:rsid w:val="006022CE"/>
    <w:rsid w:val="00602C92"/>
    <w:rsid w:val="00603F39"/>
    <w:rsid w:val="006126DC"/>
    <w:rsid w:val="00612F7B"/>
    <w:rsid w:val="0061410D"/>
    <w:rsid w:val="00616FFD"/>
    <w:rsid w:val="00627259"/>
    <w:rsid w:val="00631A8E"/>
    <w:rsid w:val="00641613"/>
    <w:rsid w:val="00644E3A"/>
    <w:rsid w:val="00653107"/>
    <w:rsid w:val="00654C9B"/>
    <w:rsid w:val="00664DFD"/>
    <w:rsid w:val="006709A3"/>
    <w:rsid w:val="00675E8A"/>
    <w:rsid w:val="00680703"/>
    <w:rsid w:val="00684B5B"/>
    <w:rsid w:val="00691C9B"/>
    <w:rsid w:val="00693782"/>
    <w:rsid w:val="006A4020"/>
    <w:rsid w:val="006B1B12"/>
    <w:rsid w:val="006B551F"/>
    <w:rsid w:val="006C4836"/>
    <w:rsid w:val="006C4ADF"/>
    <w:rsid w:val="006C5D9E"/>
    <w:rsid w:val="006E4CA5"/>
    <w:rsid w:val="006E4D11"/>
    <w:rsid w:val="006E4F3C"/>
    <w:rsid w:val="006E75E7"/>
    <w:rsid w:val="006F03C2"/>
    <w:rsid w:val="006F126A"/>
    <w:rsid w:val="006F1B33"/>
    <w:rsid w:val="006F408C"/>
    <w:rsid w:val="006F48FB"/>
    <w:rsid w:val="00700147"/>
    <w:rsid w:val="00706DEA"/>
    <w:rsid w:val="007077E9"/>
    <w:rsid w:val="00713F90"/>
    <w:rsid w:val="007202A0"/>
    <w:rsid w:val="00720BBB"/>
    <w:rsid w:val="00721509"/>
    <w:rsid w:val="00722DB3"/>
    <w:rsid w:val="00723D27"/>
    <w:rsid w:val="007256E3"/>
    <w:rsid w:val="00726DE4"/>
    <w:rsid w:val="00732C35"/>
    <w:rsid w:val="0074661B"/>
    <w:rsid w:val="0075484A"/>
    <w:rsid w:val="0076263C"/>
    <w:rsid w:val="00763B46"/>
    <w:rsid w:val="00766A80"/>
    <w:rsid w:val="00773ED6"/>
    <w:rsid w:val="007808DE"/>
    <w:rsid w:val="00781AF8"/>
    <w:rsid w:val="00784D99"/>
    <w:rsid w:val="00791163"/>
    <w:rsid w:val="007959D2"/>
    <w:rsid w:val="007A1661"/>
    <w:rsid w:val="007A3BAC"/>
    <w:rsid w:val="007A7FEA"/>
    <w:rsid w:val="007B3834"/>
    <w:rsid w:val="007B47E4"/>
    <w:rsid w:val="007B5E0D"/>
    <w:rsid w:val="007C0526"/>
    <w:rsid w:val="007C0A6D"/>
    <w:rsid w:val="007D2D67"/>
    <w:rsid w:val="007D7C11"/>
    <w:rsid w:val="007E5280"/>
    <w:rsid w:val="007E7527"/>
    <w:rsid w:val="007F6BDE"/>
    <w:rsid w:val="00800906"/>
    <w:rsid w:val="00801CDE"/>
    <w:rsid w:val="00802336"/>
    <w:rsid w:val="008130EB"/>
    <w:rsid w:val="00814D66"/>
    <w:rsid w:val="00823402"/>
    <w:rsid w:val="00824677"/>
    <w:rsid w:val="008327E7"/>
    <w:rsid w:val="008372D8"/>
    <w:rsid w:val="00840577"/>
    <w:rsid w:val="00843475"/>
    <w:rsid w:val="008458B2"/>
    <w:rsid w:val="0084623F"/>
    <w:rsid w:val="00852E36"/>
    <w:rsid w:val="00852EA3"/>
    <w:rsid w:val="00852FD7"/>
    <w:rsid w:val="00853187"/>
    <w:rsid w:val="00853803"/>
    <w:rsid w:val="00864567"/>
    <w:rsid w:val="00864758"/>
    <w:rsid w:val="0087584E"/>
    <w:rsid w:val="00877D9A"/>
    <w:rsid w:val="00881275"/>
    <w:rsid w:val="0088571A"/>
    <w:rsid w:val="00894A48"/>
    <w:rsid w:val="008959C4"/>
    <w:rsid w:val="008A48D4"/>
    <w:rsid w:val="008B1225"/>
    <w:rsid w:val="008B1CA4"/>
    <w:rsid w:val="008C1245"/>
    <w:rsid w:val="008C6E6B"/>
    <w:rsid w:val="008C6E96"/>
    <w:rsid w:val="008D123D"/>
    <w:rsid w:val="008D1E0D"/>
    <w:rsid w:val="008D2060"/>
    <w:rsid w:val="008D20AE"/>
    <w:rsid w:val="008D6D2A"/>
    <w:rsid w:val="008D6F87"/>
    <w:rsid w:val="008E04FB"/>
    <w:rsid w:val="008E06D3"/>
    <w:rsid w:val="008E3164"/>
    <w:rsid w:val="008E3AFD"/>
    <w:rsid w:val="008F4BA9"/>
    <w:rsid w:val="00900DBF"/>
    <w:rsid w:val="009044C4"/>
    <w:rsid w:val="0090458C"/>
    <w:rsid w:val="0091234C"/>
    <w:rsid w:val="009217B6"/>
    <w:rsid w:val="0092270D"/>
    <w:rsid w:val="009236E6"/>
    <w:rsid w:val="00930B0F"/>
    <w:rsid w:val="00931ED8"/>
    <w:rsid w:val="009366A2"/>
    <w:rsid w:val="0094672B"/>
    <w:rsid w:val="00951EB3"/>
    <w:rsid w:val="00957E62"/>
    <w:rsid w:val="00964FD2"/>
    <w:rsid w:val="00965CAD"/>
    <w:rsid w:val="00967FFB"/>
    <w:rsid w:val="00970916"/>
    <w:rsid w:val="009751D6"/>
    <w:rsid w:val="00975F87"/>
    <w:rsid w:val="00982091"/>
    <w:rsid w:val="00985629"/>
    <w:rsid w:val="0099054D"/>
    <w:rsid w:val="009978E0"/>
    <w:rsid w:val="009A0174"/>
    <w:rsid w:val="009A018D"/>
    <w:rsid w:val="009A2FCB"/>
    <w:rsid w:val="009B243F"/>
    <w:rsid w:val="009B2A0E"/>
    <w:rsid w:val="009B4E24"/>
    <w:rsid w:val="009B5FB4"/>
    <w:rsid w:val="009B79D4"/>
    <w:rsid w:val="009C1E8A"/>
    <w:rsid w:val="009C2B1E"/>
    <w:rsid w:val="009F106E"/>
    <w:rsid w:val="009F48C2"/>
    <w:rsid w:val="00A01BC5"/>
    <w:rsid w:val="00A06E01"/>
    <w:rsid w:val="00A1374C"/>
    <w:rsid w:val="00A143F7"/>
    <w:rsid w:val="00A17657"/>
    <w:rsid w:val="00A22099"/>
    <w:rsid w:val="00A26756"/>
    <w:rsid w:val="00A27BD9"/>
    <w:rsid w:val="00A27C7F"/>
    <w:rsid w:val="00A320A6"/>
    <w:rsid w:val="00A33D8C"/>
    <w:rsid w:val="00A37CCB"/>
    <w:rsid w:val="00A41552"/>
    <w:rsid w:val="00A41E3C"/>
    <w:rsid w:val="00A426EF"/>
    <w:rsid w:val="00A4486A"/>
    <w:rsid w:val="00A47B37"/>
    <w:rsid w:val="00A5150A"/>
    <w:rsid w:val="00A6218F"/>
    <w:rsid w:val="00A70779"/>
    <w:rsid w:val="00A707F8"/>
    <w:rsid w:val="00A71B21"/>
    <w:rsid w:val="00A920E2"/>
    <w:rsid w:val="00A9685E"/>
    <w:rsid w:val="00A96F71"/>
    <w:rsid w:val="00AA2AD0"/>
    <w:rsid w:val="00AA4CF9"/>
    <w:rsid w:val="00AA6540"/>
    <w:rsid w:val="00AA6B97"/>
    <w:rsid w:val="00AB2F2D"/>
    <w:rsid w:val="00AE1A2F"/>
    <w:rsid w:val="00AF16CE"/>
    <w:rsid w:val="00AF3309"/>
    <w:rsid w:val="00AF5456"/>
    <w:rsid w:val="00B01155"/>
    <w:rsid w:val="00B02DA5"/>
    <w:rsid w:val="00B10643"/>
    <w:rsid w:val="00B140FB"/>
    <w:rsid w:val="00B155AF"/>
    <w:rsid w:val="00B30D71"/>
    <w:rsid w:val="00B329E7"/>
    <w:rsid w:val="00B33C25"/>
    <w:rsid w:val="00B431FD"/>
    <w:rsid w:val="00B44F6B"/>
    <w:rsid w:val="00B51F11"/>
    <w:rsid w:val="00B538C5"/>
    <w:rsid w:val="00B56177"/>
    <w:rsid w:val="00B56987"/>
    <w:rsid w:val="00B575E5"/>
    <w:rsid w:val="00B612D6"/>
    <w:rsid w:val="00B70DA5"/>
    <w:rsid w:val="00B733A8"/>
    <w:rsid w:val="00B77B0A"/>
    <w:rsid w:val="00B813B5"/>
    <w:rsid w:val="00B90EBF"/>
    <w:rsid w:val="00BA5875"/>
    <w:rsid w:val="00BA6383"/>
    <w:rsid w:val="00BA7C94"/>
    <w:rsid w:val="00BB04CF"/>
    <w:rsid w:val="00BB1C4F"/>
    <w:rsid w:val="00BB1FC8"/>
    <w:rsid w:val="00BC755F"/>
    <w:rsid w:val="00BC78BB"/>
    <w:rsid w:val="00BD29EF"/>
    <w:rsid w:val="00BD546F"/>
    <w:rsid w:val="00BD6643"/>
    <w:rsid w:val="00BE06F0"/>
    <w:rsid w:val="00BE2481"/>
    <w:rsid w:val="00BE5351"/>
    <w:rsid w:val="00BE6724"/>
    <w:rsid w:val="00BE6E20"/>
    <w:rsid w:val="00BE7803"/>
    <w:rsid w:val="00BE7DB2"/>
    <w:rsid w:val="00BF0A4E"/>
    <w:rsid w:val="00BF423D"/>
    <w:rsid w:val="00C00EAF"/>
    <w:rsid w:val="00C07C08"/>
    <w:rsid w:val="00C1068C"/>
    <w:rsid w:val="00C11E7E"/>
    <w:rsid w:val="00C14522"/>
    <w:rsid w:val="00C22FE5"/>
    <w:rsid w:val="00C23034"/>
    <w:rsid w:val="00C31980"/>
    <w:rsid w:val="00C31A5C"/>
    <w:rsid w:val="00C34F96"/>
    <w:rsid w:val="00C35A27"/>
    <w:rsid w:val="00C364D6"/>
    <w:rsid w:val="00C37703"/>
    <w:rsid w:val="00C40D32"/>
    <w:rsid w:val="00C4247F"/>
    <w:rsid w:val="00C51371"/>
    <w:rsid w:val="00C52E33"/>
    <w:rsid w:val="00C617E4"/>
    <w:rsid w:val="00C61E5B"/>
    <w:rsid w:val="00C628CD"/>
    <w:rsid w:val="00C71DD9"/>
    <w:rsid w:val="00C71FDF"/>
    <w:rsid w:val="00C74573"/>
    <w:rsid w:val="00C75B71"/>
    <w:rsid w:val="00C7636E"/>
    <w:rsid w:val="00C85ABC"/>
    <w:rsid w:val="00C91E62"/>
    <w:rsid w:val="00C93D9B"/>
    <w:rsid w:val="00C966A8"/>
    <w:rsid w:val="00CA003D"/>
    <w:rsid w:val="00CA6824"/>
    <w:rsid w:val="00CA7D2B"/>
    <w:rsid w:val="00CB127C"/>
    <w:rsid w:val="00CB30F6"/>
    <w:rsid w:val="00CB340C"/>
    <w:rsid w:val="00CB4CA9"/>
    <w:rsid w:val="00CB5FE6"/>
    <w:rsid w:val="00CC0243"/>
    <w:rsid w:val="00CC10D9"/>
    <w:rsid w:val="00CC60B9"/>
    <w:rsid w:val="00CC69DB"/>
    <w:rsid w:val="00CC7706"/>
    <w:rsid w:val="00CD045F"/>
    <w:rsid w:val="00CD0709"/>
    <w:rsid w:val="00CD3C75"/>
    <w:rsid w:val="00CF1BE0"/>
    <w:rsid w:val="00CF4ABA"/>
    <w:rsid w:val="00CF5743"/>
    <w:rsid w:val="00D03E8B"/>
    <w:rsid w:val="00D06641"/>
    <w:rsid w:val="00D12851"/>
    <w:rsid w:val="00D15B74"/>
    <w:rsid w:val="00D20295"/>
    <w:rsid w:val="00D2536C"/>
    <w:rsid w:val="00D265A6"/>
    <w:rsid w:val="00D2677A"/>
    <w:rsid w:val="00D267A7"/>
    <w:rsid w:val="00D26E03"/>
    <w:rsid w:val="00D27E83"/>
    <w:rsid w:val="00D33FFA"/>
    <w:rsid w:val="00D351ED"/>
    <w:rsid w:val="00D35E12"/>
    <w:rsid w:val="00D41211"/>
    <w:rsid w:val="00D474D0"/>
    <w:rsid w:val="00D47E85"/>
    <w:rsid w:val="00D5148A"/>
    <w:rsid w:val="00D535CF"/>
    <w:rsid w:val="00D60E28"/>
    <w:rsid w:val="00D714D7"/>
    <w:rsid w:val="00D7170D"/>
    <w:rsid w:val="00D80C56"/>
    <w:rsid w:val="00D83374"/>
    <w:rsid w:val="00D839C9"/>
    <w:rsid w:val="00D86E87"/>
    <w:rsid w:val="00D952A1"/>
    <w:rsid w:val="00DA2CBD"/>
    <w:rsid w:val="00DA3448"/>
    <w:rsid w:val="00DA62EB"/>
    <w:rsid w:val="00DB0BF6"/>
    <w:rsid w:val="00DB2F66"/>
    <w:rsid w:val="00DB2F71"/>
    <w:rsid w:val="00DC0261"/>
    <w:rsid w:val="00DC1BB3"/>
    <w:rsid w:val="00DD0EE9"/>
    <w:rsid w:val="00DD3795"/>
    <w:rsid w:val="00DD3ECF"/>
    <w:rsid w:val="00DD44E7"/>
    <w:rsid w:val="00DD48DE"/>
    <w:rsid w:val="00DF100D"/>
    <w:rsid w:val="00DF518B"/>
    <w:rsid w:val="00DF58F7"/>
    <w:rsid w:val="00DF6EFC"/>
    <w:rsid w:val="00E02F16"/>
    <w:rsid w:val="00E030CF"/>
    <w:rsid w:val="00E03823"/>
    <w:rsid w:val="00E13D05"/>
    <w:rsid w:val="00E1476B"/>
    <w:rsid w:val="00E208D3"/>
    <w:rsid w:val="00E227A4"/>
    <w:rsid w:val="00E242F0"/>
    <w:rsid w:val="00E2472A"/>
    <w:rsid w:val="00E277AB"/>
    <w:rsid w:val="00E34ED2"/>
    <w:rsid w:val="00E44AE8"/>
    <w:rsid w:val="00E463B0"/>
    <w:rsid w:val="00E50D1D"/>
    <w:rsid w:val="00E51C81"/>
    <w:rsid w:val="00E51DC9"/>
    <w:rsid w:val="00E5442D"/>
    <w:rsid w:val="00E63F81"/>
    <w:rsid w:val="00E7153A"/>
    <w:rsid w:val="00E737AF"/>
    <w:rsid w:val="00E73FD4"/>
    <w:rsid w:val="00E80F7A"/>
    <w:rsid w:val="00E811D3"/>
    <w:rsid w:val="00E87491"/>
    <w:rsid w:val="00E903E1"/>
    <w:rsid w:val="00EA3AD0"/>
    <w:rsid w:val="00EB1EB3"/>
    <w:rsid w:val="00EB4871"/>
    <w:rsid w:val="00EB59ED"/>
    <w:rsid w:val="00EB6525"/>
    <w:rsid w:val="00EB78E5"/>
    <w:rsid w:val="00EC22A4"/>
    <w:rsid w:val="00EC5FA7"/>
    <w:rsid w:val="00EC6623"/>
    <w:rsid w:val="00ED1195"/>
    <w:rsid w:val="00ED48EA"/>
    <w:rsid w:val="00EE0495"/>
    <w:rsid w:val="00EE3475"/>
    <w:rsid w:val="00EF1918"/>
    <w:rsid w:val="00EF239F"/>
    <w:rsid w:val="00EF24E6"/>
    <w:rsid w:val="00EF384B"/>
    <w:rsid w:val="00EF7CBB"/>
    <w:rsid w:val="00F00AF2"/>
    <w:rsid w:val="00F05E28"/>
    <w:rsid w:val="00F13CAE"/>
    <w:rsid w:val="00F15071"/>
    <w:rsid w:val="00F165CD"/>
    <w:rsid w:val="00F172A3"/>
    <w:rsid w:val="00F26D61"/>
    <w:rsid w:val="00F26E82"/>
    <w:rsid w:val="00F32E0C"/>
    <w:rsid w:val="00F34C75"/>
    <w:rsid w:val="00F3539D"/>
    <w:rsid w:val="00F41E11"/>
    <w:rsid w:val="00F47E1D"/>
    <w:rsid w:val="00F51FC4"/>
    <w:rsid w:val="00F53964"/>
    <w:rsid w:val="00F604BE"/>
    <w:rsid w:val="00F613F9"/>
    <w:rsid w:val="00F63D81"/>
    <w:rsid w:val="00F656B9"/>
    <w:rsid w:val="00F666E8"/>
    <w:rsid w:val="00F67015"/>
    <w:rsid w:val="00F67FE8"/>
    <w:rsid w:val="00F7029C"/>
    <w:rsid w:val="00F80E51"/>
    <w:rsid w:val="00F8213D"/>
    <w:rsid w:val="00F87A72"/>
    <w:rsid w:val="00F91892"/>
    <w:rsid w:val="00F95AC4"/>
    <w:rsid w:val="00FA10DE"/>
    <w:rsid w:val="00FA556C"/>
    <w:rsid w:val="00FB6CC3"/>
    <w:rsid w:val="00FC2FA2"/>
    <w:rsid w:val="00FC6BB7"/>
    <w:rsid w:val="00FC6D7F"/>
    <w:rsid w:val="00FD19C1"/>
    <w:rsid w:val="00FD49C1"/>
    <w:rsid w:val="00FE0278"/>
    <w:rsid w:val="00FE2108"/>
    <w:rsid w:val="00FE6C30"/>
    <w:rsid w:val="00FE7DFE"/>
    <w:rsid w:val="00FF0305"/>
    <w:rsid w:val="00FF1988"/>
    <w:rsid w:val="1226791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D137"/>
  <w15:docId w15:val="{A018A646-8D53-C642-9E99-8DC89CDE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771"/>
    <w:rPr>
      <w:color w:val="22272B"/>
      <w:sz w:val="22"/>
      <w:szCs w:val="24"/>
      <w:lang w:eastAsia="en-US"/>
    </w:rPr>
  </w:style>
  <w:style w:type="paragraph" w:styleId="Heading1">
    <w:name w:val="heading 1"/>
    <w:basedOn w:val="Normal"/>
    <w:next w:val="Normal"/>
    <w:link w:val="Heading1Char"/>
    <w:qFormat/>
    <w:rsid w:val="00035B8B"/>
    <w:pPr>
      <w:widowControl w:val="0"/>
      <w:suppressAutoHyphens/>
      <w:autoSpaceDE w:val="0"/>
      <w:autoSpaceDN w:val="0"/>
      <w:adjustRightInd w:val="0"/>
      <w:spacing w:after="1200" w:line="216" w:lineRule="auto"/>
      <w:textAlignment w:val="center"/>
      <w:outlineLvl w:val="0"/>
    </w:pPr>
    <w:rPr>
      <w:rFonts w:cs="Arial"/>
      <w:bCs/>
      <w:color w:val="0B3F47"/>
      <w:sz w:val="80"/>
      <w:szCs w:val="80"/>
    </w:rPr>
  </w:style>
  <w:style w:type="paragraph" w:styleId="Heading2">
    <w:name w:val="heading 2"/>
    <w:basedOn w:val="Normal"/>
    <w:next w:val="Normal"/>
    <w:link w:val="Heading2Char"/>
    <w:qFormat/>
    <w:rsid w:val="0053340E"/>
    <w:pPr>
      <w:widowControl w:val="0"/>
      <w:suppressAutoHyphens/>
      <w:autoSpaceDE w:val="0"/>
      <w:autoSpaceDN w:val="0"/>
      <w:adjustRightInd w:val="0"/>
      <w:spacing w:before="480" w:after="284" w:line="216" w:lineRule="auto"/>
      <w:textAlignment w:val="center"/>
      <w:outlineLvl w:val="1"/>
    </w:pPr>
    <w:rPr>
      <w:rFonts w:cs="ArialMT"/>
      <w:bCs/>
      <w:color w:val="0B3F47"/>
      <w:sz w:val="36"/>
      <w:szCs w:val="36"/>
    </w:rPr>
  </w:style>
  <w:style w:type="paragraph" w:styleId="Heading3">
    <w:name w:val="heading 3"/>
    <w:basedOn w:val="Normal"/>
    <w:next w:val="Normal"/>
    <w:link w:val="Heading3Char"/>
    <w:qFormat/>
    <w:rsid w:val="005047AE"/>
    <w:pPr>
      <w:keepNext/>
      <w:keepLines/>
      <w:pBdr>
        <w:top w:val="single" w:sz="4" w:space="6" w:color="441170"/>
      </w:pBdr>
      <w:spacing w:before="480" w:after="227"/>
      <w:outlineLvl w:val="2"/>
    </w:pPr>
    <w:rPr>
      <w:rFonts w:ascii="Public Sans Medium" w:eastAsia="Times New Roman" w:hAnsi="Public Sans Medium"/>
      <w:color w:val="0B3F47"/>
      <w:sz w:val="28"/>
      <w:szCs w:val="28"/>
    </w:rPr>
  </w:style>
  <w:style w:type="paragraph" w:styleId="Heading4">
    <w:name w:val="heading 4"/>
    <w:basedOn w:val="Normal"/>
    <w:next w:val="Normal"/>
    <w:link w:val="Heading4Char"/>
    <w:qFormat/>
    <w:rsid w:val="005047AE"/>
    <w:pPr>
      <w:keepNext/>
      <w:keepLines/>
      <w:pBdr>
        <w:top w:val="single" w:sz="4" w:space="6" w:color="441170"/>
      </w:pBdr>
      <w:spacing w:before="240" w:after="120"/>
      <w:outlineLvl w:val="3"/>
    </w:pPr>
    <w:rPr>
      <w:rFonts w:ascii="Public Sans SemiBold" w:eastAsia="Times New Roman" w:hAnsi="Public Sans SemiBold"/>
      <w:color w:val="0B3F47"/>
      <w:sz w:val="25"/>
      <w:szCs w:val="25"/>
    </w:rPr>
  </w:style>
  <w:style w:type="paragraph" w:styleId="Heading5">
    <w:name w:val="heading 5"/>
    <w:basedOn w:val="Normal"/>
    <w:next w:val="Normal"/>
    <w:link w:val="Heading5Char"/>
    <w:qFormat/>
    <w:rsid w:val="005047AE"/>
    <w:pPr>
      <w:keepNext/>
      <w:keepLines/>
      <w:spacing w:before="240" w:after="120"/>
      <w:outlineLvl w:val="4"/>
    </w:pPr>
    <w:rPr>
      <w:rFonts w:ascii="Public Sans SemiBold" w:eastAsia="Times New Roman" w:hAnsi="Public Sans SemiBold"/>
      <w:bCs/>
      <w:color w:val="0B3F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5B8B"/>
    <w:rPr>
      <w:rFonts w:cs="Arial"/>
      <w:bCs/>
      <w:color w:val="0B3F47"/>
      <w:sz w:val="80"/>
      <w:szCs w:val="80"/>
      <w:lang w:eastAsia="en-US"/>
    </w:rPr>
  </w:style>
  <w:style w:type="character" w:customStyle="1" w:styleId="Heading2Char">
    <w:name w:val="Heading 2 Char"/>
    <w:link w:val="Heading2"/>
    <w:rsid w:val="0053340E"/>
    <w:rPr>
      <w:rFonts w:cs="ArialMT"/>
      <w:bCs/>
      <w:color w:val="0B3F47"/>
      <w:sz w:val="36"/>
      <w:szCs w:val="36"/>
    </w:rPr>
  </w:style>
  <w:style w:type="character" w:customStyle="1" w:styleId="Heading3Char">
    <w:name w:val="Heading 3 Char"/>
    <w:link w:val="Heading3"/>
    <w:rsid w:val="005047AE"/>
    <w:rPr>
      <w:rFonts w:ascii="Public Sans Medium" w:eastAsia="Times New Roman" w:hAnsi="Public Sans Medium"/>
      <w:color w:val="0B3F47"/>
      <w:sz w:val="28"/>
      <w:szCs w:val="28"/>
    </w:rPr>
  </w:style>
  <w:style w:type="character" w:customStyle="1" w:styleId="Heading4Char">
    <w:name w:val="Heading 4 Char"/>
    <w:link w:val="Heading4"/>
    <w:rsid w:val="005047AE"/>
    <w:rPr>
      <w:rFonts w:ascii="Public Sans SemiBold" w:eastAsia="Times New Roman" w:hAnsi="Public Sans SemiBold" w:cs="Times New Roman"/>
      <w:color w:val="0B3F47"/>
      <w:sz w:val="25"/>
      <w:szCs w:val="25"/>
    </w:rPr>
  </w:style>
  <w:style w:type="character" w:customStyle="1" w:styleId="Heading5Char">
    <w:name w:val="Heading 5 Char"/>
    <w:link w:val="Heading5"/>
    <w:rsid w:val="005047AE"/>
    <w:rPr>
      <w:rFonts w:ascii="Public Sans SemiBold" w:eastAsia="Times New Roman" w:hAnsi="Public Sans SemiBold" w:cs="Times New Roman"/>
      <w:bCs/>
      <w:color w:val="0B3F47"/>
      <w:sz w:val="22"/>
    </w:rPr>
  </w:style>
  <w:style w:type="table" w:styleId="TableGrid">
    <w:name w:val="Table Grid"/>
    <w:basedOn w:val="TableNormal"/>
    <w:uiPriority w:val="39"/>
    <w:rsid w:val="00803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link w:val="Header"/>
    <w:uiPriority w:val="99"/>
    <w:rsid w:val="00C1068C"/>
    <w:rPr>
      <w:rFonts w:ascii="Public Sans Light" w:hAnsi="Public Sans Light" w:cs="Arial-Black"/>
      <w:noProof/>
      <w:color w:val="22272B"/>
      <w:spacing w:val="-5"/>
      <w:sz w:val="16"/>
      <w:szCs w:val="16"/>
    </w:rPr>
  </w:style>
  <w:style w:type="paragraph" w:styleId="Footer">
    <w:name w:val="footer"/>
    <w:basedOn w:val="Normal"/>
    <w:link w:val="FooterChar"/>
    <w:uiPriority w:val="99"/>
    <w:unhideWhenUsed/>
    <w:rsid w:val="00BB04CF"/>
    <w:pPr>
      <w:pBdr>
        <w:top w:val="single" w:sz="4" w:space="4" w:color="22272B"/>
      </w:pBdr>
      <w:tabs>
        <w:tab w:val="right" w:pos="10198"/>
      </w:tabs>
    </w:pPr>
    <w:rPr>
      <w:sz w:val="16"/>
      <w:szCs w:val="16"/>
    </w:rPr>
  </w:style>
  <w:style w:type="character" w:customStyle="1" w:styleId="FooterChar">
    <w:name w:val="Footer Char"/>
    <w:link w:val="Footer"/>
    <w:uiPriority w:val="99"/>
    <w:rsid w:val="00BB04CF"/>
    <w:rPr>
      <w:color w:val="22272B"/>
      <w:sz w:val="16"/>
      <w:szCs w:val="16"/>
    </w:rPr>
  </w:style>
  <w:style w:type="paragraph" w:customStyle="1" w:styleId="Coverdate">
    <w:name w:val="Cover date"/>
    <w:basedOn w:val="Normal"/>
    <w:rsid w:val="00D60E28"/>
    <w:rPr>
      <w:color w:val="0B3F47"/>
    </w:rPr>
  </w:style>
  <w:style w:type="paragraph" w:customStyle="1" w:styleId="CoverURLwhite">
    <w:name w:val="Cover URL white"/>
    <w:basedOn w:val="Coverdatewhite"/>
    <w:rsid w:val="00A9685E"/>
    <w:pPr>
      <w:pBdr>
        <w:top w:val="single" w:sz="4" w:space="4" w:color="002664"/>
      </w:pBdr>
      <w:tabs>
        <w:tab w:val="right" w:pos="10198"/>
      </w:tabs>
    </w:pPr>
  </w:style>
  <w:style w:type="paragraph" w:customStyle="1" w:styleId="Coverdatewhite">
    <w:name w:val="Cover date white"/>
    <w:basedOn w:val="Covertextwhite"/>
    <w:rsid w:val="005C77A2"/>
  </w:style>
  <w:style w:type="paragraph" w:customStyle="1" w:styleId="Covertextwhite">
    <w:name w:val="Cover text white"/>
    <w:basedOn w:val="Covertext"/>
    <w:rsid w:val="002F75D6"/>
    <w:pPr>
      <w:tabs>
        <w:tab w:val="clear" w:pos="9899"/>
        <w:tab w:val="left" w:pos="5216"/>
        <w:tab w:val="right" w:pos="9923"/>
      </w:tabs>
      <w:suppressAutoHyphens/>
      <w:autoSpaceDE w:val="0"/>
      <w:autoSpaceDN w:val="0"/>
      <w:adjustRightInd w:val="0"/>
      <w:textAlignment w:val="center"/>
    </w:pPr>
    <w:rPr>
      <w:color w:val="FFFFFF"/>
    </w:rPr>
  </w:style>
  <w:style w:type="paragraph" w:customStyle="1" w:styleId="Covertext">
    <w:name w:val="Cover text"/>
    <w:rsid w:val="005047AE"/>
    <w:pPr>
      <w:tabs>
        <w:tab w:val="right" w:pos="9899"/>
      </w:tabs>
    </w:pPr>
    <w:rPr>
      <w:rFonts w:ascii="Public Sans Light" w:hAnsi="Public Sans Light" w:cs="PublicSans-Light"/>
      <w:color w:val="22272B"/>
      <w:spacing w:val="-1"/>
      <w:sz w:val="22"/>
      <w:szCs w:val="22"/>
      <w:lang w:val="en-US" w:eastAsia="en-US"/>
    </w:rPr>
  </w:style>
  <w:style w:type="paragraph" w:styleId="BodyText">
    <w:name w:val="Body Text"/>
    <w:basedOn w:val="Normal"/>
    <w:link w:val="BodyTextChar"/>
    <w:qFormat/>
    <w:rsid w:val="00D60E28"/>
    <w:pPr>
      <w:widowControl w:val="0"/>
      <w:suppressAutoHyphens/>
      <w:autoSpaceDE w:val="0"/>
      <w:autoSpaceDN w:val="0"/>
      <w:adjustRightInd w:val="0"/>
      <w:spacing w:before="120" w:after="120"/>
      <w:textAlignment w:val="center"/>
    </w:pPr>
    <w:rPr>
      <w:rFonts w:cs="Arial"/>
      <w:szCs w:val="20"/>
    </w:rPr>
  </w:style>
  <w:style w:type="character" w:customStyle="1" w:styleId="BodyTextChar">
    <w:name w:val="Body Text Char"/>
    <w:link w:val="BodyText"/>
    <w:rsid w:val="00D60E28"/>
    <w:rPr>
      <w:rFonts w:cs="Arial"/>
      <w:color w:val="22272B"/>
      <w:sz w:val="22"/>
      <w:szCs w:val="20"/>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5250D8"/>
    <w:pPr>
      <w:numPr>
        <w:numId w:val="8"/>
      </w:numPr>
      <w:spacing w:before="120" w:after="120"/>
    </w:pPr>
    <w:rPr>
      <w:rFonts w:cs="ArialMT"/>
      <w:color w:val="000000"/>
    </w:rPr>
  </w:style>
  <w:style w:type="character" w:styleId="PlaceholderText">
    <w:name w:val="Placeholder Text"/>
    <w:semiHidden/>
    <w:rsid w:val="006E4CA5"/>
    <w:rPr>
      <w:color w:val="808080"/>
    </w:rPr>
  </w:style>
  <w:style w:type="character" w:styleId="PageNumber">
    <w:name w:val="page number"/>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CoverDocumenttitle">
    <w:name w:val="Cover Document title"/>
    <w:basedOn w:val="Title"/>
    <w:rsid w:val="00A26756"/>
  </w:style>
  <w:style w:type="paragraph" w:styleId="Title">
    <w:name w:val="Title"/>
    <w:basedOn w:val="Normal"/>
    <w:next w:val="Normal"/>
    <w:link w:val="TitleChar"/>
    <w:uiPriority w:val="10"/>
    <w:qFormat/>
    <w:rsid w:val="005047AE"/>
    <w:pPr>
      <w:spacing w:line="216" w:lineRule="auto"/>
      <w:contextualSpacing/>
    </w:pPr>
    <w:rPr>
      <w:rFonts w:eastAsia="Times New Roman"/>
      <w:color w:val="0B3F47"/>
      <w:kern w:val="28"/>
      <w:sz w:val="80"/>
      <w:szCs w:val="80"/>
    </w:rPr>
  </w:style>
  <w:style w:type="character" w:customStyle="1" w:styleId="TitleChar">
    <w:name w:val="Title Char"/>
    <w:link w:val="Title"/>
    <w:uiPriority w:val="10"/>
    <w:rsid w:val="005047AE"/>
    <w:rPr>
      <w:rFonts w:eastAsia="Times New Roman" w:cs="Times New Roman"/>
      <w:color w:val="0B3F47"/>
      <w:kern w:val="28"/>
      <w:sz w:val="80"/>
      <w:szCs w:val="80"/>
    </w:rPr>
  </w:style>
  <w:style w:type="paragraph" w:customStyle="1" w:styleId="CoverSubtitle">
    <w:name w:val="Cover Subtitle"/>
    <w:basedOn w:val="Subtitle"/>
    <w:rsid w:val="00D60E28"/>
  </w:style>
  <w:style w:type="paragraph" w:styleId="Subtitle">
    <w:name w:val="Subtitle"/>
    <w:basedOn w:val="Normal"/>
    <w:next w:val="Normal"/>
    <w:link w:val="SubtitleChar"/>
    <w:rsid w:val="005047AE"/>
    <w:pPr>
      <w:numPr>
        <w:ilvl w:val="1"/>
      </w:numPr>
      <w:spacing w:after="160"/>
    </w:pPr>
    <w:rPr>
      <w:rFonts w:eastAsia="Times New Roman"/>
      <w:color w:val="0B3F47"/>
      <w:sz w:val="36"/>
      <w:szCs w:val="36"/>
      <w:lang w:val="en-US"/>
    </w:rPr>
  </w:style>
  <w:style w:type="character" w:customStyle="1" w:styleId="SubtitleChar">
    <w:name w:val="Subtitle Char"/>
    <w:link w:val="Subtitle"/>
    <w:rsid w:val="005047AE"/>
    <w:rPr>
      <w:rFonts w:eastAsia="Times New Roman" w:cs="Times New Roman"/>
      <w:color w:val="0B3F47"/>
      <w:sz w:val="36"/>
      <w:szCs w:val="36"/>
      <w:lang w:val="en-US"/>
    </w:rPr>
  </w:style>
  <w:style w:type="paragraph" w:customStyle="1" w:styleId="CoverURL">
    <w:name w:val="Cover URL"/>
    <w:basedOn w:val="CoverSubtitle"/>
    <w:rsid w:val="00F05E28"/>
    <w:pPr>
      <w:jc w:val="right"/>
    </w:pPr>
    <w:rPr>
      <w:sz w:val="22"/>
      <w:szCs w:val="22"/>
    </w:rPr>
  </w:style>
  <w:style w:type="paragraph" w:customStyle="1" w:styleId="Chartheading">
    <w:name w:val="Chart heading"/>
    <w:basedOn w:val="Normal"/>
    <w:rsid w:val="00D60E28"/>
    <w:pPr>
      <w:keepNext/>
      <w:spacing w:after="120"/>
    </w:pPr>
    <w:rPr>
      <w:rFonts w:ascii="Public Sans SemiBold" w:hAnsi="Public Sans SemiBold"/>
      <w:color w:val="0B3F47"/>
    </w:rPr>
  </w:style>
  <w:style w:type="paragraph" w:styleId="TOC1">
    <w:name w:val="toc 1"/>
    <w:basedOn w:val="Normal"/>
    <w:next w:val="Normal"/>
    <w:autoRedefine/>
    <w:uiPriority w:val="39"/>
    <w:unhideWhenUsed/>
    <w:rsid w:val="009044C4"/>
    <w:pPr>
      <w:tabs>
        <w:tab w:val="right" w:leader="dot" w:pos="10188"/>
      </w:tabs>
      <w:spacing w:before="360" w:after="120"/>
    </w:pPr>
    <w:rPr>
      <w:rFonts w:ascii="Public Sans" w:hAnsi="Public Sans"/>
      <w:b/>
      <w:bCs/>
      <w:noProof/>
      <w:szCs w:val="36"/>
    </w:rPr>
  </w:style>
  <w:style w:type="paragraph" w:styleId="TOC2">
    <w:name w:val="toc 2"/>
    <w:basedOn w:val="TOC3"/>
    <w:next w:val="Normal"/>
    <w:autoRedefine/>
    <w:uiPriority w:val="39"/>
    <w:unhideWhenUsed/>
    <w:rsid w:val="009044C4"/>
  </w:style>
  <w:style w:type="paragraph" w:styleId="TOC3">
    <w:name w:val="toc 3"/>
    <w:basedOn w:val="Normal"/>
    <w:next w:val="Normal"/>
    <w:autoRedefine/>
    <w:uiPriority w:val="39"/>
    <w:unhideWhenUsed/>
    <w:rsid w:val="009044C4"/>
    <w:pPr>
      <w:tabs>
        <w:tab w:val="right" w:leader="dot" w:pos="10188"/>
      </w:tabs>
      <w:spacing w:after="120"/>
    </w:pPr>
    <w:rPr>
      <w:noProof/>
      <w:szCs w:val="36"/>
    </w:rPr>
  </w:style>
  <w:style w:type="character" w:styleId="Hyperlink">
    <w:name w:val="Hyperlink"/>
    <w:uiPriority w:val="99"/>
    <w:unhideWhenUsed/>
    <w:rsid w:val="007B47E4"/>
    <w:rPr>
      <w:color w:val="22272B"/>
      <w:u w:val="single"/>
    </w:rPr>
  </w:style>
  <w:style w:type="paragraph" w:styleId="TOCHeading">
    <w:name w:val="TOC Heading"/>
    <w:basedOn w:val="Heading1"/>
    <w:next w:val="Normal"/>
    <w:uiPriority w:val="39"/>
    <w:unhideWhenUsed/>
    <w:rsid w:val="00BD29EF"/>
    <w:pPr>
      <w:keepNext/>
      <w:keepLines/>
      <w:widowControl/>
      <w:suppressAutoHyphens w:val="0"/>
      <w:autoSpaceDE/>
      <w:autoSpaceDN/>
      <w:adjustRightInd/>
      <w:spacing w:after="5103"/>
      <w:textAlignment w:val="auto"/>
      <w:outlineLvl w:val="9"/>
    </w:pPr>
    <w:rPr>
      <w:rFonts w:eastAsia="Times New Roman" w:cs="Times New Roman"/>
      <w:bCs w:val="0"/>
      <w:color w:val="22272B"/>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spacing w:val="-1"/>
      <w:sz w:val="18"/>
      <w:szCs w:val="18"/>
      <w:lang w:val="en-US"/>
    </w:rPr>
  </w:style>
  <w:style w:type="table" w:styleId="TableGridLight">
    <w:name w:val="Grid Table Light"/>
    <w:basedOn w:val="TableNormal"/>
    <w:uiPriority w:val="40"/>
    <w:rsid w:val="00E242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SWGovernmentFinancialTable">
    <w:name w:val="NSW Government Financial Table"/>
    <w:basedOn w:val="TableNormal"/>
    <w:uiPriority w:val="99"/>
    <w:rsid w:val="00B56987"/>
    <w:rPr>
      <w:rFonts w:ascii="Public Sans Light" w:hAnsi="Public Sans Light"/>
      <w:color w:val="22272B"/>
    </w:rPr>
    <w:tblPr>
      <w:tblBorders>
        <w:top w:val="single" w:sz="4" w:space="0" w:color="22272B"/>
        <w:bottom w:val="single" w:sz="4" w:space="0" w:color="22272B"/>
        <w:insideH w:val="single" w:sz="4" w:space="0" w:color="22272B"/>
      </w:tblBorders>
      <w:tblCellMar>
        <w:top w:w="85" w:type="dxa"/>
        <w:left w:w="0" w:type="dxa"/>
        <w:bottom w:w="85" w:type="dxa"/>
        <w:right w:w="0" w:type="dxa"/>
      </w:tblCellMar>
    </w:tblPr>
    <w:tblStylePr w:type="firstRow">
      <w:pPr>
        <w:jc w:val="left"/>
      </w:pPr>
      <w:rPr>
        <w:rFonts w:ascii="Public Sans" w:hAnsi="Public Sans"/>
        <w:b/>
        <w:color w:val="002664"/>
      </w:rPr>
      <w:tblPr/>
      <w:tcPr>
        <w:tcBorders>
          <w:top w:val="single" w:sz="4" w:space="0" w:color="22272B"/>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link w:val="FootnoteText"/>
    <w:rsid w:val="00BE7803"/>
    <w:rPr>
      <w:rFonts w:ascii="Public Sans Light" w:hAnsi="Public Sans Light"/>
      <w:color w:val="22272B"/>
      <w:sz w:val="14"/>
      <w:szCs w:val="14"/>
      <w:lang w:val="en-US"/>
    </w:rPr>
  </w:style>
  <w:style w:type="character" w:styleId="FootnoteReference">
    <w:name w:val="footnote reference"/>
    <w:semiHidden/>
    <w:unhideWhenUsed/>
    <w:rsid w:val="00BE7803"/>
    <w:rPr>
      <w:vertAlign w:val="superscript"/>
    </w:rPr>
  </w:style>
  <w:style w:type="table" w:customStyle="1" w:styleId="NSWGovernmentTable">
    <w:name w:val="NSW Government Table"/>
    <w:basedOn w:val="TableNormal"/>
    <w:uiPriority w:val="99"/>
    <w:rsid w:val="007E5280"/>
    <w:rPr>
      <w:rFonts w:ascii="Public Sans Light" w:hAnsi="Public Sans Light"/>
      <w:color w:val="22272B"/>
      <w:sz w:val="18"/>
    </w:rPr>
    <w:tblPr>
      <w:tblStyleRowBandSize w:val="1"/>
      <w:tblStyleColBandSize w:val="1"/>
      <w:tblBorders>
        <w:bottom w:val="single" w:sz="4" w:space="0" w:color="22272B"/>
      </w:tblBorders>
      <w:tblCellMar>
        <w:top w:w="85" w:type="dxa"/>
        <w:left w:w="0" w:type="dxa"/>
        <w:bottom w:w="85" w:type="dxa"/>
        <w:right w:w="57" w:type="dxa"/>
      </w:tblCellMar>
    </w:tblPr>
    <w:tblStylePr w:type="firstRow">
      <w:rPr>
        <w:rFonts w:ascii="Public Sans" w:hAnsi="Public Sans"/>
        <w:b/>
        <w:color w:val="E6E1FD"/>
      </w:rPr>
      <w:tblPr/>
      <w:tcPr>
        <w:shd w:val="clear" w:color="auto" w:fill="441170"/>
      </w:tcPr>
    </w:tblStylePr>
    <w:tblStylePr w:type="lastRow">
      <w:tblPr/>
      <w:tcPr>
        <w:tcBorders>
          <w:bottom w:val="single" w:sz="4" w:space="0" w:color="22272B"/>
        </w:tcBorders>
      </w:tcPr>
    </w:tblStylePr>
    <w:tblStylePr w:type="band2Vert">
      <w:tblPr/>
      <w:tcPr>
        <w:shd w:val="clear" w:color="auto" w:fill="E6E1FD"/>
      </w:tcPr>
    </w:tblStylePr>
    <w:tblStylePr w:type="band2Horz">
      <w:tblPr/>
      <w:tcPr>
        <w:shd w:val="clear" w:color="auto" w:fill="E6E1FD"/>
      </w:tcPr>
    </w:tblStylePr>
  </w:style>
  <w:style w:type="table" w:styleId="ListTable4-Accent3">
    <w:name w:val="List Table 4 Accent 3"/>
    <w:aliases w:val="NSWG Standard Table"/>
    <w:basedOn w:val="TableNormal"/>
    <w:uiPriority w:val="49"/>
    <w:rsid w:val="009B243F"/>
    <w:rPr>
      <w:rFonts w:ascii="Public Sans Light" w:hAnsi="Public Sans Light"/>
    </w:rPr>
    <w:tblPr>
      <w:tblStyleRowBandSize w:val="1"/>
      <w:tblStyleColBandSize w:val="1"/>
      <w:tblBorders>
        <w:bottom w:val="single" w:sz="4" w:space="0" w:color="22272B"/>
      </w:tblBorders>
    </w:tblPr>
    <w:tblStylePr w:type="firstRow">
      <w:rPr>
        <w:rFonts w:ascii="Public Sans" w:hAnsi="Public Sans"/>
        <w:b/>
        <w:bCs/>
        <w:color w:val="002664"/>
        <w:sz w:val="20"/>
      </w:rPr>
      <w:tblPr/>
      <w:tcPr>
        <w:tcBorders>
          <w:bottom w:val="single" w:sz="4" w:space="0" w:color="22272B"/>
        </w:tcBorders>
      </w:tcPr>
    </w:tblStylePr>
    <w:tblStylePr w:type="lastRow">
      <w:rPr>
        <w:b/>
        <w:bCs/>
      </w:rPr>
      <w:tblPr/>
      <w:tcPr>
        <w:tcBorders>
          <w:top w:val="double" w:sz="4" w:space="0" w:color="8D979C"/>
        </w:tcBorders>
      </w:tcPr>
    </w:tblStylePr>
    <w:tblStylePr w:type="firstCol">
      <w:rPr>
        <w:b/>
        <w:bCs/>
      </w:rPr>
    </w:tblStylePr>
    <w:tblStylePr w:type="lastCol">
      <w:rPr>
        <w:b/>
        <w:bCs/>
      </w:rPr>
    </w:tblStylePr>
    <w:tblStylePr w:type="band1Vert">
      <w:tblPr/>
      <w:tcPr>
        <w:shd w:val="clear" w:color="auto" w:fill="8055F1"/>
      </w:tcPr>
    </w:tblStylePr>
    <w:tblStylePr w:type="band1Horz">
      <w:tblPr/>
      <w:tcPr>
        <w:shd w:val="clear" w:color="auto" w:fill="8055F1"/>
      </w:tcPr>
    </w:tblStylePr>
  </w:style>
  <w:style w:type="table" w:styleId="ListTable4-Accent4">
    <w:name w:val="List Table 4 Accent 4"/>
    <w:basedOn w:val="TableNormal"/>
    <w:uiPriority w:val="49"/>
    <w:rsid w:val="009B243F"/>
    <w:tblPr>
      <w:tblStyleRowBandSize w:val="1"/>
      <w:tblStyleColBandSize w:val="1"/>
      <w:tblBorders>
        <w:top w:val="single" w:sz="4" w:space="0" w:color="B298F6"/>
        <w:left w:val="single" w:sz="4" w:space="0" w:color="B298F6"/>
        <w:bottom w:val="single" w:sz="4" w:space="0" w:color="B298F6"/>
        <w:right w:val="single" w:sz="4" w:space="0" w:color="B298F6"/>
        <w:insideH w:val="single" w:sz="4" w:space="0" w:color="B298F6"/>
      </w:tblBorders>
      <w:tblCellMar>
        <w:top w:w="85" w:type="dxa"/>
        <w:left w:w="0" w:type="dxa"/>
        <w:bottom w:w="85" w:type="dxa"/>
        <w:right w:w="0" w:type="dxa"/>
      </w:tblCellMar>
    </w:tblPr>
    <w:tblStylePr w:type="firstRow">
      <w:rPr>
        <w:b/>
        <w:bCs/>
        <w:color w:val="FFFFFF"/>
      </w:rPr>
      <w:tblPr/>
      <w:tcPr>
        <w:tcBorders>
          <w:top w:val="single" w:sz="4" w:space="0" w:color="8055F1"/>
          <w:left w:val="single" w:sz="4" w:space="0" w:color="8055F1"/>
          <w:bottom w:val="single" w:sz="4" w:space="0" w:color="8055F1"/>
          <w:right w:val="single" w:sz="4" w:space="0" w:color="8055F1"/>
          <w:insideH w:val="nil"/>
        </w:tcBorders>
        <w:shd w:val="clear" w:color="auto" w:fill="8055F1"/>
      </w:tcPr>
    </w:tblStylePr>
    <w:tblStylePr w:type="lastRow">
      <w:rPr>
        <w:b/>
        <w:bCs/>
      </w:rPr>
      <w:tblPr/>
      <w:tcPr>
        <w:tcBorders>
          <w:top w:val="double" w:sz="4" w:space="0" w:color="B298F6"/>
        </w:tcBorders>
      </w:tcPr>
    </w:tblStylePr>
    <w:tblStylePr w:type="firstCol">
      <w:rPr>
        <w:b/>
        <w:bCs/>
      </w:rPr>
    </w:tblStylePr>
    <w:tblStylePr w:type="lastCol">
      <w:rPr>
        <w:b/>
        <w:bCs/>
      </w:rPr>
    </w:tblStylePr>
    <w:tblStylePr w:type="band1Vert">
      <w:tblPr/>
      <w:tcPr>
        <w:shd w:val="clear" w:color="auto" w:fill="E5DCFC"/>
      </w:tcPr>
    </w:tblStylePr>
    <w:tblStylePr w:type="band1Horz">
      <w:tblPr/>
      <w:tcPr>
        <w:shd w:val="clear" w:color="auto" w:fill="E5DCFC"/>
      </w:tcPr>
    </w:tblStylePr>
  </w:style>
  <w:style w:type="table" w:customStyle="1" w:styleId="NSWGovernmentTableAlternate">
    <w:name w:val="NSW Government Table Alternate"/>
    <w:basedOn w:val="TableNormal"/>
    <w:uiPriority w:val="99"/>
    <w:rsid w:val="00CD3C75"/>
    <w:rPr>
      <w:rFonts w:ascii="Public Sans Light" w:hAnsi="Public Sans Light"/>
      <w:sz w:val="18"/>
    </w:rPr>
    <w:tblPr>
      <w:tblStyleRowBandSize w:val="1"/>
      <w:tblStyleColBandSize w:val="1"/>
      <w:tblBorders>
        <w:bottom w:val="single" w:sz="4" w:space="0" w:color="auto"/>
      </w:tblBorders>
      <w:tblCellMar>
        <w:top w:w="85" w:type="dxa"/>
        <w:left w:w="0" w:type="dxa"/>
        <w:bottom w:w="85" w:type="dxa"/>
        <w:right w:w="57" w:type="dxa"/>
      </w:tblCellMar>
    </w:tblPr>
    <w:tblStylePr w:type="firstRow">
      <w:rPr>
        <w:rFonts w:ascii="Public Sans" w:hAnsi="Public Sans"/>
        <w:b/>
        <w:color w:val="441170"/>
        <w:sz w:val="20"/>
      </w:rPr>
      <w:tblPr/>
      <w:tcPr>
        <w:tcBorders>
          <w:bottom w:val="single" w:sz="4" w:space="0" w:color="22272B"/>
        </w:tcBorders>
      </w:tcPr>
    </w:tblStylePr>
    <w:tblStylePr w:type="lastRow">
      <w:tblPr/>
      <w:tcPr>
        <w:tcBorders>
          <w:bottom w:val="single" w:sz="4" w:space="0" w:color="22272B"/>
        </w:tcBorders>
      </w:tcPr>
    </w:tblStylePr>
    <w:tblStylePr w:type="band1Vert">
      <w:tblPr/>
      <w:tcPr>
        <w:shd w:val="clear" w:color="auto" w:fill="E6E9EB"/>
      </w:tcPr>
    </w:tblStylePr>
    <w:tblStylePr w:type="band2Horz">
      <w:tblPr/>
      <w:tcPr>
        <w:shd w:val="clear" w:color="auto" w:fill="E6E9EB"/>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5047AE"/>
    <w:pPr>
      <w:spacing w:after="120"/>
    </w:pPr>
    <w:rPr>
      <w:color w:val="0B3F47"/>
    </w:rPr>
  </w:style>
  <w:style w:type="paragraph" w:customStyle="1" w:styleId="Infographicnumber">
    <w:name w:val="Infographic number"/>
    <w:basedOn w:val="Normal"/>
    <w:rsid w:val="005047AE"/>
    <w:pPr>
      <w:spacing w:before="240" w:line="192" w:lineRule="auto"/>
    </w:pPr>
    <w:rPr>
      <w:color w:val="0B3F47"/>
      <w:sz w:val="80"/>
      <w:szCs w:val="80"/>
    </w:rPr>
  </w:style>
  <w:style w:type="table" w:customStyle="1" w:styleId="NSWGTableGrey">
    <w:name w:val="NSWG Table Grey"/>
    <w:basedOn w:val="TableNormal"/>
    <w:uiPriority w:val="99"/>
    <w:rsid w:val="00EF239F"/>
    <w:rPr>
      <w:rFonts w:ascii="Public Sans Light" w:hAnsi="Public Sans Light"/>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Public Sans Light" w:hAnsi="Public Sans Light"/>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Public Sans Light" w:hAnsi="Public Sans Light"/>
      <w:color w:val="002664"/>
    </w:rPr>
    <w:tblPr>
      <w:tblBorders>
        <w:top w:val="single" w:sz="4" w:space="0" w:color="002664"/>
        <w:insideH w:val="single" w:sz="4" w:space="0" w:color="002664"/>
      </w:tblBorders>
      <w:tblCellMar>
        <w:top w:w="85" w:type="dxa"/>
        <w:left w:w="0" w:type="dxa"/>
        <w:bottom w:w="85" w:type="dxa"/>
        <w:right w:w="0" w:type="dxa"/>
      </w:tblCellMar>
    </w:tblPr>
  </w:style>
  <w:style w:type="paragraph" w:customStyle="1" w:styleId="InfographicTableLargeText">
    <w:name w:val="Infographic Table Large Text"/>
    <w:basedOn w:val="Normal"/>
    <w:rsid w:val="005047AE"/>
    <w:pPr>
      <w:spacing w:after="120" w:line="360" w:lineRule="atLeast"/>
    </w:pPr>
    <w:rPr>
      <w:color w:val="0B3F47"/>
      <w:sz w:val="28"/>
      <w:szCs w:val="28"/>
    </w:rPr>
  </w:style>
  <w:style w:type="paragraph" w:customStyle="1" w:styleId="Heading2TopofColumn">
    <w:name w:val="Heading 2 Top of Column"/>
    <w:basedOn w:val="Heading2"/>
    <w:rsid w:val="00BE5351"/>
    <w:pPr>
      <w:spacing w:before="0"/>
    </w:pPr>
  </w:style>
  <w:style w:type="paragraph" w:styleId="List">
    <w:name w:val="List"/>
    <w:basedOn w:val="Normal"/>
    <w:unhideWhenUsed/>
    <w:rsid w:val="0020635B"/>
    <w:pPr>
      <w:numPr>
        <w:numId w:val="26"/>
      </w:numPr>
      <w:spacing w:before="120" w:after="120"/>
      <w:ind w:left="567" w:hanging="567"/>
    </w:pPr>
  </w:style>
  <w:style w:type="paragraph" w:customStyle="1" w:styleId="Dividertitle">
    <w:name w:val="Divider title"/>
    <w:basedOn w:val="CoverDocumenttitle"/>
    <w:rsid w:val="00FC6BB7"/>
    <w:rPr>
      <w:color w:val="FFFFFF"/>
    </w:rPr>
  </w:style>
  <w:style w:type="paragraph" w:customStyle="1" w:styleId="Divider">
    <w:name w:val="Divider #"/>
    <w:basedOn w:val="Dividertitle"/>
    <w:rsid w:val="00FC6BB7"/>
    <w:rPr>
      <w:bCs/>
    </w:rPr>
  </w:style>
  <w:style w:type="paragraph" w:customStyle="1" w:styleId="Introparagraph">
    <w:name w:val="Intro paragraph"/>
    <w:basedOn w:val="Normal"/>
    <w:rsid w:val="00C4247F"/>
    <w:pPr>
      <w:spacing w:before="360" w:after="567"/>
    </w:pPr>
    <w:rPr>
      <w:sz w:val="32"/>
      <w:szCs w:val="32"/>
    </w:rPr>
  </w:style>
  <w:style w:type="paragraph" w:styleId="Quote">
    <w:name w:val="Quote"/>
    <w:basedOn w:val="Normal"/>
    <w:next w:val="Normal"/>
    <w:link w:val="QuoteChar"/>
    <w:rsid w:val="005047AE"/>
    <w:pPr>
      <w:spacing w:before="480" w:after="240"/>
    </w:pPr>
    <w:rPr>
      <w:rFonts w:ascii="Public Sans" w:hAnsi="Public Sans"/>
      <w:color w:val="0B3F47"/>
      <w:sz w:val="80"/>
      <w:szCs w:val="80"/>
    </w:rPr>
  </w:style>
  <w:style w:type="character" w:customStyle="1" w:styleId="QuoteChar">
    <w:name w:val="Quote Char"/>
    <w:link w:val="Quote"/>
    <w:rsid w:val="005047AE"/>
    <w:rPr>
      <w:rFonts w:ascii="Public Sans" w:hAnsi="Public Sans"/>
      <w:color w:val="0B3F47"/>
      <w:sz w:val="80"/>
      <w:szCs w:val="80"/>
    </w:rPr>
  </w:style>
  <w:style w:type="paragraph" w:customStyle="1" w:styleId="Quoteattribution">
    <w:name w:val="Quote attribution"/>
    <w:rsid w:val="005047AE"/>
    <w:pPr>
      <w:numPr>
        <w:numId w:val="29"/>
      </w:numPr>
      <w:spacing w:before="120" w:after="120"/>
      <w:ind w:left="284" w:hanging="284"/>
    </w:pPr>
    <w:rPr>
      <w:rFonts w:ascii="Public Sans Light" w:hAnsi="Public Sans Light"/>
      <w:color w:val="0B3F47"/>
      <w:sz w:val="22"/>
      <w:szCs w:val="24"/>
      <w:lang w:eastAsia="en-US"/>
    </w:rPr>
  </w:style>
  <w:style w:type="paragraph" w:customStyle="1" w:styleId="CoverDocumenttitlewhite">
    <w:name w:val="Cover Document title white"/>
    <w:basedOn w:val="CoverDocumenttitle"/>
    <w:rsid w:val="00DB2F71"/>
    <w:rPr>
      <w:color w:val="FFFFFF"/>
    </w:rPr>
  </w:style>
  <w:style w:type="paragraph" w:customStyle="1" w:styleId="TableHeading">
    <w:name w:val="Table Heading"/>
    <w:basedOn w:val="Normal"/>
    <w:rsid w:val="005047AE"/>
    <w:rPr>
      <w:rFonts w:ascii="Public Sans SemiBold" w:hAnsi="Public Sans SemiBold"/>
      <w:color w:val="0B3F47"/>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2B3D7B"/>
    <w:rPr>
      <w:rFonts w:ascii="Public Sans SemiBold" w:hAnsi="Public Sans SemiBold"/>
      <w:sz w:val="18"/>
      <w:szCs w:val="18"/>
    </w:rPr>
  </w:style>
  <w:style w:type="paragraph" w:customStyle="1" w:styleId="CoverSubtitleWhite">
    <w:name w:val="Cover Subtitle White"/>
    <w:basedOn w:val="CoverSubtitle"/>
    <w:rsid w:val="001004E9"/>
    <w:rPr>
      <w:color w:val="FFFFFF"/>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D60E28"/>
    <w:rPr>
      <w:rFonts w:ascii="Public Sans SemiBold" w:hAnsi="Public Sans SemiBold"/>
      <w:color w:val="0B3F47"/>
      <w:sz w:val="28"/>
      <w:szCs w:val="28"/>
      <w:lang w:val="en-US"/>
    </w:rPr>
  </w:style>
  <w:style w:type="paragraph" w:customStyle="1" w:styleId="CoverDocumenttitlegrey">
    <w:name w:val="Cover Document title grey"/>
    <w:basedOn w:val="CoverDocumenttitle"/>
    <w:rsid w:val="005A3041"/>
    <w:rPr>
      <w:color w:val="22272B"/>
    </w:rPr>
  </w:style>
  <w:style w:type="paragraph" w:customStyle="1" w:styleId="CoverURLWhite0">
    <w:name w:val="Cover URL White"/>
    <w:basedOn w:val="Covertextwhite"/>
    <w:rsid w:val="005C77A2"/>
  </w:style>
  <w:style w:type="paragraph" w:customStyle="1" w:styleId="CoverSubtitleGrey">
    <w:name w:val="Cover Subtitle Grey"/>
    <w:basedOn w:val="CoverSubtitle"/>
    <w:rsid w:val="005A3041"/>
    <w:rPr>
      <w:color w:val="22272B"/>
    </w:rPr>
  </w:style>
  <w:style w:type="paragraph" w:customStyle="1" w:styleId="Coverdategrey">
    <w:name w:val="Cover date grey"/>
    <w:basedOn w:val="Coverdate"/>
    <w:rsid w:val="005A3041"/>
    <w:pPr>
      <w:tabs>
        <w:tab w:val="right" w:pos="9899"/>
      </w:tabs>
    </w:pPr>
    <w:rPr>
      <w:color w:val="22272B"/>
    </w:rPr>
  </w:style>
  <w:style w:type="paragraph" w:customStyle="1" w:styleId="CoverURLgrey">
    <w:name w:val="Cover URL grey"/>
    <w:basedOn w:val="CoverURL"/>
    <w:rsid w:val="005A3041"/>
    <w:pPr>
      <w:jc w:val="left"/>
    </w:pPr>
    <w:rPr>
      <w:color w:val="22272B"/>
    </w:rPr>
  </w:style>
  <w:style w:type="paragraph" w:customStyle="1" w:styleId="QuoteSmall">
    <w:name w:val="Quote Small"/>
    <w:basedOn w:val="Quote"/>
    <w:rsid w:val="00F51FC4"/>
    <w:pPr>
      <w:spacing w:line="360" w:lineRule="atLeast"/>
    </w:pPr>
    <w:rPr>
      <w:sz w:val="28"/>
      <w:szCs w:val="28"/>
    </w:rPr>
  </w:style>
  <w:style w:type="paragraph" w:customStyle="1" w:styleId="Descriptorwhite">
    <w:name w:val="Descriptor white"/>
    <w:basedOn w:val="Descriptor"/>
    <w:rsid w:val="00641613"/>
    <w:rPr>
      <w:color w:val="FFFFFF"/>
    </w:rPr>
  </w:style>
  <w:style w:type="paragraph" w:customStyle="1" w:styleId="Divider02">
    <w:name w:val="Divider 02"/>
    <w:rsid w:val="00801CDE"/>
    <w:rPr>
      <w:rFonts w:ascii="Public Sans Light" w:hAnsi="Public Sans Light"/>
      <w:color w:val="22272B"/>
      <w:sz w:val="22"/>
      <w:szCs w:val="24"/>
      <w:lang w:eastAsia="en-US"/>
    </w:rPr>
  </w:style>
  <w:style w:type="paragraph" w:customStyle="1" w:styleId="Quoteattributionsmall">
    <w:name w:val="Quote attribution small"/>
    <w:basedOn w:val="Quoteattribution"/>
    <w:rsid w:val="00F51FC4"/>
    <w:rPr>
      <w:rFonts w:ascii="Public Sans SemiBold" w:hAnsi="Public Sans SemiBold"/>
      <w:sz w:val="20"/>
      <w:szCs w:val="20"/>
    </w:rPr>
  </w:style>
  <w:style w:type="paragraph" w:customStyle="1" w:styleId="DescriptorGrey">
    <w:name w:val="Descriptor Grey"/>
    <w:basedOn w:val="Descriptor"/>
    <w:rsid w:val="00A26756"/>
    <w:rPr>
      <w:rFonts w:ascii="Arial" w:hAnsi="Arial"/>
      <w:color w:val="22272B"/>
    </w:rPr>
  </w:style>
  <w:style w:type="paragraph" w:customStyle="1" w:styleId="BodyTextWhite">
    <w:name w:val="Body Text White"/>
    <w:basedOn w:val="BodyText"/>
    <w:rsid w:val="00CC69DB"/>
    <w:rPr>
      <w:color w:val="FFFFFF"/>
    </w:rPr>
  </w:style>
  <w:style w:type="paragraph" w:customStyle="1" w:styleId="Bullet1White">
    <w:name w:val="Bullet 1 White"/>
    <w:basedOn w:val="Bullet1"/>
    <w:rsid w:val="00CC69DB"/>
    <w:pPr>
      <w:numPr>
        <w:numId w:val="32"/>
      </w:numPr>
    </w:pPr>
    <w:rPr>
      <w:color w:val="FFFFFF"/>
    </w:rPr>
  </w:style>
  <w:style w:type="paragraph" w:customStyle="1" w:styleId="Bullet2White">
    <w:name w:val="Bullet 2 White"/>
    <w:basedOn w:val="Bullet2"/>
    <w:rsid w:val="00CC69DB"/>
    <w:pPr>
      <w:numPr>
        <w:numId w:val="33"/>
      </w:numPr>
      <w:ind w:left="568" w:hanging="284"/>
    </w:pPr>
    <w:rPr>
      <w:color w:val="FFFFFF"/>
    </w:rPr>
  </w:style>
  <w:style w:type="paragraph" w:customStyle="1" w:styleId="Bullet3White">
    <w:name w:val="Bullet 3 White"/>
    <w:basedOn w:val="Bullet3"/>
    <w:rsid w:val="00CC69DB"/>
    <w:pPr>
      <w:numPr>
        <w:numId w:val="34"/>
      </w:numPr>
      <w:ind w:left="851" w:hanging="284"/>
    </w:pPr>
    <w:rPr>
      <w:rFonts w:cs="Arial"/>
      <w:color w:val="FFFFFF"/>
      <w:szCs w:val="20"/>
    </w:rPr>
  </w:style>
  <w:style w:type="paragraph" w:customStyle="1" w:styleId="Footerondarkbackground">
    <w:name w:val="Footer on dark background"/>
    <w:basedOn w:val="Footer"/>
    <w:rsid w:val="006C5D9E"/>
    <w:pPr>
      <w:pBdr>
        <w:top w:val="single" w:sz="4" w:space="4" w:color="E6E1FD"/>
      </w:pBdr>
    </w:pPr>
    <w:rPr>
      <w:color w:val="FFFFFF"/>
    </w:rPr>
  </w:style>
  <w:style w:type="table" w:styleId="PlainTable2">
    <w:name w:val="Plain Table 2"/>
    <w:basedOn w:val="TableNormal"/>
    <w:uiPriority w:val="42"/>
    <w:rsid w:val="00894A48"/>
    <w:tblPr>
      <w:tblStyleRowBandSize w:val="1"/>
      <w:tblStyleColBandSize w:val="1"/>
      <w:tblBorders>
        <w:top w:val="single" w:sz="4" w:space="0" w:color="85939E"/>
        <w:bottom w:val="single" w:sz="4" w:space="0" w:color="85939E"/>
      </w:tblBorders>
    </w:tblPr>
    <w:tblStylePr w:type="firstRow">
      <w:rPr>
        <w:b/>
        <w:bCs/>
      </w:rPr>
      <w:tblPr/>
      <w:tcPr>
        <w:tcBorders>
          <w:bottom w:val="single" w:sz="4" w:space="0" w:color="85939E"/>
        </w:tcBorders>
      </w:tcPr>
    </w:tblStylePr>
    <w:tblStylePr w:type="lastRow">
      <w:rPr>
        <w:b/>
        <w:bCs/>
      </w:rPr>
      <w:tblPr/>
      <w:tcPr>
        <w:tcBorders>
          <w:top w:val="single" w:sz="4" w:space="0" w:color="85939E"/>
        </w:tcBorders>
      </w:tcPr>
    </w:tblStylePr>
    <w:tblStylePr w:type="firstCol">
      <w:rPr>
        <w:b/>
        <w:bCs/>
      </w:rPr>
    </w:tblStylePr>
    <w:tblStylePr w:type="lastCol">
      <w:rPr>
        <w:b/>
        <w:bCs/>
      </w:rPr>
    </w:tblStylePr>
    <w:tblStylePr w:type="band1Vert">
      <w:tblPr/>
      <w:tcPr>
        <w:tcBorders>
          <w:left w:val="single" w:sz="4" w:space="0" w:color="85939E"/>
          <w:right w:val="single" w:sz="4" w:space="0" w:color="85939E"/>
        </w:tcBorders>
      </w:tcPr>
    </w:tblStylePr>
    <w:tblStylePr w:type="band2Vert">
      <w:tblPr/>
      <w:tcPr>
        <w:tcBorders>
          <w:left w:val="single" w:sz="4" w:space="0" w:color="85939E"/>
          <w:right w:val="single" w:sz="4" w:space="0" w:color="85939E"/>
        </w:tcBorders>
      </w:tcPr>
    </w:tblStylePr>
    <w:tblStylePr w:type="band1Horz">
      <w:tblPr/>
      <w:tcPr>
        <w:tcBorders>
          <w:top w:val="single" w:sz="4" w:space="0" w:color="85939E"/>
          <w:bottom w:val="single" w:sz="4" w:space="0" w:color="85939E"/>
        </w:tcBorders>
      </w:tcPr>
    </w:tblStylePr>
  </w:style>
  <w:style w:type="table" w:styleId="PlainTable3">
    <w:name w:val="Plain Table 3"/>
    <w:basedOn w:val="TableNormal"/>
    <w:uiPriority w:val="43"/>
    <w:rsid w:val="00DF100D"/>
    <w:tblPr>
      <w:tblStyleRowBandSize w:val="1"/>
      <w:tblStyleColBandSize w:val="1"/>
    </w:tblPr>
    <w:tblStylePr w:type="firstRow">
      <w:rPr>
        <w:b/>
        <w:bCs/>
        <w:caps/>
      </w:rPr>
      <w:tblPr/>
      <w:tcPr>
        <w:tcBorders>
          <w:bottom w:val="single" w:sz="4" w:space="0" w:color="85939E"/>
        </w:tcBorders>
      </w:tcPr>
    </w:tblStylePr>
    <w:tblStylePr w:type="lastRow">
      <w:rPr>
        <w:b/>
        <w:bCs/>
        <w:caps/>
      </w:rPr>
      <w:tblPr/>
      <w:tcPr>
        <w:tcBorders>
          <w:top w:val="nil"/>
        </w:tcBorders>
      </w:tcPr>
    </w:tblStylePr>
    <w:tblStylePr w:type="firstCol">
      <w:rPr>
        <w:b/>
        <w:bCs/>
        <w:caps/>
      </w:rPr>
      <w:tblPr/>
      <w:tcPr>
        <w:tcBorders>
          <w:right w:val="single" w:sz="4" w:space="0" w:color="85939E"/>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OAHeading">
    <w:name w:val="toa heading"/>
    <w:basedOn w:val="Normal"/>
    <w:next w:val="Normal"/>
    <w:uiPriority w:val="99"/>
    <w:unhideWhenUsed/>
    <w:rsid w:val="00DF100D"/>
    <w:pPr>
      <w:widowControl w:val="0"/>
      <w:autoSpaceDE w:val="0"/>
      <w:autoSpaceDN w:val="0"/>
      <w:spacing w:before="120"/>
    </w:pPr>
    <w:rPr>
      <w:rFonts w:eastAsia="Times New Roman"/>
      <w:b/>
      <w:bCs/>
      <w:color w:val="auto"/>
      <w:sz w:val="24"/>
      <w:lang w:val="en-US"/>
    </w:rPr>
  </w:style>
  <w:style w:type="paragraph" w:styleId="List4">
    <w:name w:val="List 4"/>
    <w:basedOn w:val="Normal"/>
    <w:rsid w:val="005126E7"/>
    <w:pPr>
      <w:ind w:left="1132" w:hanging="283"/>
      <w:contextualSpacing/>
    </w:pPr>
  </w:style>
  <w:style w:type="paragraph" w:styleId="List2">
    <w:name w:val="List 2"/>
    <w:basedOn w:val="Normal"/>
    <w:unhideWhenUsed/>
    <w:rsid w:val="005126E7"/>
    <w:pPr>
      <w:ind w:left="566" w:hanging="283"/>
      <w:contextualSpacing/>
    </w:pPr>
  </w:style>
  <w:style w:type="paragraph" w:customStyle="1" w:styleId="Style1">
    <w:name w:val="Style1"/>
    <w:basedOn w:val="Heading2"/>
    <w:rsid w:val="00A26756"/>
    <w:rPr>
      <w:rFonts w:cs="Arial"/>
      <w:b/>
      <w:bCs w:val="0"/>
      <w:color w:val="2E808E"/>
    </w:rPr>
  </w:style>
  <w:style w:type="paragraph" w:styleId="ListNumber">
    <w:name w:val="List Number"/>
    <w:basedOn w:val="Normal"/>
    <w:rsid w:val="00E2472A"/>
    <w:pPr>
      <w:numPr>
        <w:numId w:val="20"/>
      </w:numPr>
      <w:spacing w:after="60"/>
      <w:ind w:left="357" w:hanging="357"/>
    </w:pPr>
  </w:style>
  <w:style w:type="paragraph" w:styleId="ListNumber2">
    <w:name w:val="List Number 2"/>
    <w:basedOn w:val="Normal"/>
    <w:unhideWhenUsed/>
    <w:rsid w:val="0020635B"/>
    <w:pPr>
      <w:numPr>
        <w:numId w:val="21"/>
      </w:numPr>
      <w:contextualSpacing/>
    </w:pPr>
  </w:style>
  <w:style w:type="paragraph" w:styleId="ListNumber3">
    <w:name w:val="List Number 3"/>
    <w:basedOn w:val="Normal"/>
    <w:unhideWhenUsed/>
    <w:rsid w:val="0020635B"/>
    <w:pPr>
      <w:numPr>
        <w:numId w:val="22"/>
      </w:numPr>
      <w:contextualSpacing/>
    </w:pPr>
  </w:style>
  <w:style w:type="table" w:customStyle="1" w:styleId="Style2">
    <w:name w:val="Style2"/>
    <w:basedOn w:val="TableNormal"/>
    <w:uiPriority w:val="99"/>
    <w:rsid w:val="005B1364"/>
    <w:tblPr/>
  </w:style>
  <w:style w:type="paragraph" w:customStyle="1" w:styleId="Tableheadings">
    <w:name w:val="Table headings"/>
    <w:basedOn w:val="Introparagraph"/>
    <w:rsid w:val="00B44F6B"/>
    <w:pPr>
      <w:spacing w:after="240"/>
      <w:ind w:left="113" w:right="113"/>
    </w:pPr>
    <w:rPr>
      <w:rFonts w:cs="Arial"/>
      <w:color w:val="FFFFFF"/>
      <w:sz w:val="28"/>
      <w:szCs w:val="28"/>
    </w:rPr>
  </w:style>
  <w:style w:type="character" w:styleId="UnresolvedMention">
    <w:name w:val="Unresolved Mention"/>
    <w:uiPriority w:val="99"/>
    <w:semiHidden/>
    <w:unhideWhenUsed/>
    <w:rsid w:val="00035B8B"/>
    <w:rPr>
      <w:color w:val="605E5C"/>
      <w:shd w:val="clear" w:color="auto" w:fill="E1DFDD"/>
    </w:rPr>
  </w:style>
  <w:style w:type="paragraph" w:customStyle="1" w:styleId="Templatewebsite">
    <w:name w:val="Template website"/>
    <w:basedOn w:val="Heading5"/>
    <w:autoRedefine/>
    <w:rsid w:val="008B1225"/>
    <w:pPr>
      <w:spacing w:before="360" w:after="360"/>
      <w:jc w:val="center"/>
    </w:pPr>
    <w:rPr>
      <w:rFonts w:ascii="Arial" w:hAnsi="Arial"/>
      <w:color w:val="auto"/>
      <w:sz w:val="20"/>
      <w:szCs w:val="20"/>
      <w:lang w:val="en-GB" w:eastAsia="en-GB"/>
    </w:rPr>
  </w:style>
  <w:style w:type="paragraph" w:customStyle="1" w:styleId="Organisationsname">
    <w:name w:val="Organisation's name"/>
    <w:basedOn w:val="Heading3"/>
    <w:autoRedefine/>
    <w:rsid w:val="00CD045F"/>
    <w:pPr>
      <w:spacing w:before="0" w:after="480"/>
    </w:pPr>
    <w:rPr>
      <w:rFonts w:ascii="Arial" w:hAnsi="Arial"/>
    </w:rPr>
  </w:style>
  <w:style w:type="paragraph" w:customStyle="1" w:styleId="Style3">
    <w:name w:val="Style3"/>
    <w:basedOn w:val="Heading1"/>
    <w:rsid w:val="00951EB3"/>
    <w:pPr>
      <w:spacing w:after="240"/>
    </w:pPr>
    <w:rPr>
      <w:sz w:val="28"/>
      <w:szCs w:val="28"/>
    </w:rPr>
  </w:style>
  <w:style w:type="paragraph" w:customStyle="1" w:styleId="TableBodyText">
    <w:name w:val="Table Body Text"/>
    <w:basedOn w:val="Normal"/>
    <w:qFormat/>
    <w:rsid w:val="000A5DAB"/>
    <w:pPr>
      <w:spacing w:before="120" w:after="120"/>
      <w:ind w:left="113" w:right="113"/>
    </w:pPr>
    <w:rPr>
      <w:rFonts w:cs="Arial"/>
      <w:color w:val="000000"/>
      <w:sz w:val="20"/>
      <w:szCs w:val="18"/>
    </w:rPr>
  </w:style>
  <w:style w:type="paragraph" w:customStyle="1" w:styleId="TableHeadingWhite">
    <w:name w:val="Table Heading White"/>
    <w:basedOn w:val="Normal"/>
    <w:qFormat/>
    <w:rsid w:val="00BB1FC8"/>
    <w:pPr>
      <w:spacing w:before="160" w:after="160"/>
      <w:ind w:left="113" w:right="113"/>
    </w:pPr>
    <w:rPr>
      <w:rFonts w:cs="Arial"/>
      <w:b/>
      <w:color w:val="FFFFFF"/>
      <w:sz w:val="20"/>
      <w:szCs w:val="20"/>
    </w:rPr>
  </w:style>
  <w:style w:type="paragraph" w:customStyle="1" w:styleId="TableBody-Centered">
    <w:name w:val="Table Body - Centered"/>
    <w:basedOn w:val="Normal"/>
    <w:autoRedefine/>
    <w:qFormat/>
    <w:rsid w:val="00E50D1D"/>
    <w:pPr>
      <w:spacing w:before="160" w:after="160"/>
      <w:ind w:left="113" w:right="113"/>
    </w:pPr>
    <w:rPr>
      <w:rFonts w:cs="Arial"/>
      <w:sz w:val="20"/>
      <w:szCs w:val="20"/>
      <w:lang w:val="en-US"/>
    </w:rPr>
  </w:style>
  <w:style w:type="paragraph" w:customStyle="1" w:styleId="TableHeading-Centered">
    <w:name w:val="Table Heading - Centered"/>
    <w:basedOn w:val="TableBody-Centered"/>
    <w:autoRedefine/>
    <w:qFormat/>
    <w:rsid w:val="00E50D1D"/>
    <w:rPr>
      <w:b/>
      <w:bCs/>
    </w:rPr>
  </w:style>
  <w:style w:type="paragraph" w:customStyle="1" w:styleId="Tablebulletlist-Lvl1">
    <w:name w:val="Table bullet list - Lvl 1"/>
    <w:basedOn w:val="ListParagraph"/>
    <w:qFormat/>
    <w:rsid w:val="0043324A"/>
    <w:pPr>
      <w:numPr>
        <w:numId w:val="35"/>
      </w:numPr>
      <w:spacing w:before="120" w:after="120" w:line="259" w:lineRule="auto"/>
      <w:ind w:left="470" w:right="113" w:hanging="357"/>
    </w:pPr>
    <w:rPr>
      <w:rFonts w:eastAsia="Calibri" w:cs="Arial"/>
      <w:color w:val="auto"/>
      <w:sz w:val="20"/>
      <w:szCs w:val="18"/>
    </w:rPr>
  </w:style>
  <w:style w:type="paragraph" w:styleId="ListParagraph">
    <w:name w:val="List Paragraph"/>
    <w:basedOn w:val="Normal"/>
    <w:uiPriority w:val="34"/>
    <w:qFormat/>
    <w:rsid w:val="008327E7"/>
    <w:pPr>
      <w:ind w:left="720"/>
      <w:contextualSpacing/>
    </w:pPr>
  </w:style>
  <w:style w:type="paragraph" w:customStyle="1" w:styleId="Tablebulletlist-Lvl2">
    <w:name w:val="Table bullet list - Lvl 2"/>
    <w:basedOn w:val="Normal"/>
    <w:rsid w:val="00E13D05"/>
    <w:pPr>
      <w:numPr>
        <w:numId w:val="36"/>
      </w:numPr>
      <w:spacing w:before="40" w:after="40"/>
      <w:ind w:hanging="161"/>
    </w:pPr>
    <w:rPr>
      <w:rFonts w:cs="ArialMT"/>
      <w:color w:val="000000"/>
      <w:sz w:val="20"/>
      <w:szCs w:val="20"/>
      <w:lang w:val="en-GB"/>
    </w:rPr>
  </w:style>
  <w:style w:type="paragraph" w:customStyle="1" w:styleId="ContentsSubheading">
    <w:name w:val="Contents Subheading"/>
    <w:basedOn w:val="Normal"/>
    <w:uiPriority w:val="99"/>
    <w:rsid w:val="00012771"/>
    <w:pPr>
      <w:suppressAutoHyphens/>
      <w:autoSpaceDE w:val="0"/>
      <w:autoSpaceDN w:val="0"/>
      <w:adjustRightInd w:val="0"/>
      <w:spacing w:line="260" w:lineRule="atLeast"/>
      <w:textAlignment w:val="center"/>
    </w:pPr>
    <w:rPr>
      <w:rFonts w:ascii="Gotham-Book" w:hAnsi="Gotham-Book" w:cs="Gotham-Book"/>
      <w:color w:val="000000"/>
      <w:spacing w:val="-2"/>
      <w:sz w:val="18"/>
      <w:szCs w:val="18"/>
      <w:lang w:val="en-US" w:eastAsia="en-GB"/>
    </w:rPr>
  </w:style>
  <w:style w:type="character" w:styleId="FollowedHyperlink">
    <w:name w:val="FollowedHyperlink"/>
    <w:semiHidden/>
    <w:unhideWhenUsed/>
    <w:rsid w:val="007202A0"/>
    <w:rPr>
      <w:color w:val="954F72"/>
      <w:u w:val="single"/>
    </w:rPr>
  </w:style>
  <w:style w:type="character" w:styleId="CommentReference">
    <w:name w:val="annotation reference"/>
    <w:basedOn w:val="DefaultParagraphFont"/>
    <w:semiHidden/>
    <w:unhideWhenUsed/>
    <w:rsid w:val="005D1EA1"/>
    <w:rPr>
      <w:sz w:val="16"/>
      <w:szCs w:val="16"/>
    </w:rPr>
  </w:style>
  <w:style w:type="paragraph" w:styleId="CommentText">
    <w:name w:val="annotation text"/>
    <w:basedOn w:val="Normal"/>
    <w:link w:val="CommentTextChar"/>
    <w:unhideWhenUsed/>
    <w:rsid w:val="005D1EA1"/>
    <w:rPr>
      <w:sz w:val="20"/>
      <w:szCs w:val="20"/>
    </w:rPr>
  </w:style>
  <w:style w:type="character" w:customStyle="1" w:styleId="CommentTextChar">
    <w:name w:val="Comment Text Char"/>
    <w:basedOn w:val="DefaultParagraphFont"/>
    <w:link w:val="CommentText"/>
    <w:rsid w:val="005D1EA1"/>
    <w:rPr>
      <w:color w:val="22272B"/>
      <w:lang w:eastAsia="en-US"/>
    </w:rPr>
  </w:style>
  <w:style w:type="paragraph" w:styleId="CommentSubject">
    <w:name w:val="annotation subject"/>
    <w:basedOn w:val="CommentText"/>
    <w:next w:val="CommentText"/>
    <w:link w:val="CommentSubjectChar"/>
    <w:semiHidden/>
    <w:unhideWhenUsed/>
    <w:rsid w:val="005D1EA1"/>
    <w:rPr>
      <w:b/>
      <w:bCs/>
    </w:rPr>
  </w:style>
  <w:style w:type="character" w:customStyle="1" w:styleId="CommentSubjectChar">
    <w:name w:val="Comment Subject Char"/>
    <w:basedOn w:val="CommentTextChar"/>
    <w:link w:val="CommentSubject"/>
    <w:semiHidden/>
    <w:rsid w:val="005D1EA1"/>
    <w:rPr>
      <w:b/>
      <w:bCs/>
      <w:color w:val="22272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4635">
      <w:bodyDiv w:val="1"/>
      <w:marLeft w:val="0"/>
      <w:marRight w:val="0"/>
      <w:marTop w:val="0"/>
      <w:marBottom w:val="0"/>
      <w:divBdr>
        <w:top w:val="none" w:sz="0" w:space="0" w:color="auto"/>
        <w:left w:val="none" w:sz="0" w:space="0" w:color="auto"/>
        <w:bottom w:val="none" w:sz="0" w:space="0" w:color="auto"/>
        <w:right w:val="none" w:sz="0" w:space="0" w:color="auto"/>
      </w:divBdr>
    </w:div>
    <w:div w:id="166477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A6D4A-EE32-4D34-A22B-08BADD3A1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AF691-7298-4806-855B-88FE7646D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2EE1B9-2889-4833-9DA5-E35E0E9A847A}">
  <ds:schemaRefs>
    <ds:schemaRef ds:uri="http://schemas.microsoft.com/sharepoint/v3/contenttype/forms"/>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Referee interview template</vt:lpstr>
    </vt:vector>
  </TitlesOfParts>
  <Company>Independent Name Here</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interview template</dc:title>
  <dc:subject/>
  <dc:creator>Microsoft Office User</dc:creator>
  <cp:keywords/>
  <cp:lastModifiedBy>Kym Grieve</cp:lastModifiedBy>
  <cp:revision>2</cp:revision>
  <cp:lastPrinted>2021-11-26T05:35:00Z</cp:lastPrinted>
  <dcterms:created xsi:type="dcterms:W3CDTF">2025-02-10T13:18:00Z</dcterms:created>
  <dcterms:modified xsi:type="dcterms:W3CDTF">2025-02-10T13:18:00Z</dcterms:modified>
  <cp:category>Subtitle</cp:category>
</cp:coreProperties>
</file>